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BA6" w:rsidRPr="004825F6" w:rsidRDefault="00105A2B" w:rsidP="001F24D2">
      <w:pPr>
        <w:widowControl/>
        <w:autoSpaceDE/>
        <w:autoSpaceDN/>
        <w:adjustRightInd/>
        <w:jc w:val="right"/>
        <w:rPr>
          <w:rStyle w:val="FontStyle159"/>
        </w:rPr>
      </w:pPr>
      <w:bookmarkStart w:id="0" w:name="_GoBack"/>
      <w:bookmarkEnd w:id="0"/>
      <w:r w:rsidRPr="004825F6">
        <w:rPr>
          <w:rFonts w:eastAsia="Times New Roman"/>
          <w:sz w:val="22"/>
          <w:szCs w:val="22"/>
        </w:rPr>
        <w:t xml:space="preserve">Приложение </w:t>
      </w:r>
      <w:r w:rsidR="004825F6" w:rsidRPr="004825F6">
        <w:rPr>
          <w:rFonts w:eastAsia="Times New Roman"/>
          <w:sz w:val="22"/>
          <w:szCs w:val="22"/>
        </w:rPr>
        <w:t>№</w:t>
      </w:r>
      <w:r w:rsidRPr="004825F6">
        <w:rPr>
          <w:rFonts w:eastAsia="Times New Roman"/>
          <w:sz w:val="22"/>
          <w:szCs w:val="22"/>
        </w:rPr>
        <w:t>5</w:t>
      </w:r>
      <w:r w:rsidR="007164D9">
        <w:rPr>
          <w:rFonts w:eastAsia="Times New Roman"/>
          <w:sz w:val="22"/>
          <w:szCs w:val="22"/>
        </w:rPr>
        <w:t xml:space="preserve"> к контракту № </w:t>
      </w:r>
    </w:p>
    <w:p w:rsidR="00105A2B" w:rsidRPr="004825F6" w:rsidRDefault="00105A2B" w:rsidP="00440939">
      <w:pPr>
        <w:widowControl/>
        <w:autoSpaceDE/>
        <w:autoSpaceDN/>
        <w:adjustRightInd/>
        <w:rPr>
          <w:rFonts w:eastAsia="Times New Roman"/>
          <w:b/>
          <w:sz w:val="22"/>
          <w:szCs w:val="22"/>
        </w:rPr>
      </w:pPr>
    </w:p>
    <w:p w:rsidR="00105A2B" w:rsidRPr="004825F6" w:rsidRDefault="00105A2B" w:rsidP="004825F6">
      <w:pPr>
        <w:widowControl/>
        <w:ind w:firstLine="720"/>
        <w:jc w:val="center"/>
        <w:rPr>
          <w:rFonts w:eastAsia="Times New Roman"/>
          <w:b/>
          <w:sz w:val="22"/>
          <w:szCs w:val="22"/>
        </w:rPr>
      </w:pPr>
      <w:r w:rsidRPr="004825F6">
        <w:rPr>
          <w:rFonts w:eastAsia="Times New Roman"/>
          <w:b/>
          <w:sz w:val="22"/>
          <w:szCs w:val="22"/>
        </w:rPr>
        <w:t xml:space="preserve">ПЕРЕЧЕНЬ </w:t>
      </w:r>
    </w:p>
    <w:p w:rsidR="00780A3E" w:rsidRPr="004825F6" w:rsidRDefault="00105A2B" w:rsidP="00440939">
      <w:pPr>
        <w:widowControl/>
        <w:jc w:val="center"/>
        <w:rPr>
          <w:rStyle w:val="FontStyle135"/>
          <w:sz w:val="22"/>
          <w:szCs w:val="22"/>
        </w:rPr>
      </w:pPr>
      <w:r w:rsidRPr="004825F6">
        <w:rPr>
          <w:rFonts w:eastAsia="Times New Roman"/>
          <w:sz w:val="22"/>
          <w:szCs w:val="22"/>
        </w:rPr>
        <w:t xml:space="preserve">оборудования </w:t>
      </w:r>
      <w:r w:rsidR="00780A3E" w:rsidRPr="004825F6">
        <w:rPr>
          <w:bCs/>
          <w:sz w:val="22"/>
          <w:szCs w:val="22"/>
        </w:rPr>
        <w:t>технических систем и инженерных сооружений (далее - ТСИС)</w:t>
      </w:r>
    </w:p>
    <w:p w:rsidR="00C52986" w:rsidRPr="00440939" w:rsidRDefault="00105A2B" w:rsidP="00440939">
      <w:pPr>
        <w:widowControl/>
        <w:jc w:val="center"/>
        <w:rPr>
          <w:rFonts w:eastAsia="Times New Roman"/>
          <w:sz w:val="22"/>
          <w:szCs w:val="22"/>
        </w:rPr>
      </w:pPr>
      <w:r w:rsidRPr="004825F6">
        <w:rPr>
          <w:rFonts w:eastAsia="Times New Roman"/>
          <w:sz w:val="22"/>
          <w:szCs w:val="22"/>
        </w:rPr>
        <w:t>и программного обеспечения, подлежащего техническому обслуживанию</w:t>
      </w:r>
    </w:p>
    <w:p w:rsidR="006A4A42" w:rsidRPr="004825F6" w:rsidRDefault="00747BA6" w:rsidP="00440939">
      <w:pPr>
        <w:widowControl/>
        <w:tabs>
          <w:tab w:val="left" w:pos="3828"/>
        </w:tabs>
        <w:autoSpaceDE/>
        <w:autoSpaceDN/>
        <w:adjustRightInd/>
        <w:jc w:val="center"/>
        <w:rPr>
          <w:rFonts w:eastAsia="Times New Roman"/>
          <w:b/>
          <w:sz w:val="22"/>
          <w:szCs w:val="22"/>
        </w:rPr>
      </w:pPr>
      <w:r w:rsidRPr="004825F6">
        <w:rPr>
          <w:rFonts w:eastAsia="Times New Roman"/>
          <w:b/>
          <w:sz w:val="22"/>
          <w:szCs w:val="22"/>
        </w:rPr>
        <w:t xml:space="preserve">Мост через реку Хор км 106+072 на автомобильной дороге А-375 «Восток» Хабаровск - Красный Яр - Ариадное - Чугуевка - Находка в </w:t>
      </w:r>
      <w:r w:rsidR="006A4A42" w:rsidRPr="004825F6">
        <w:rPr>
          <w:rFonts w:eastAsia="Times New Roman"/>
          <w:b/>
          <w:sz w:val="22"/>
          <w:szCs w:val="22"/>
        </w:rPr>
        <w:t>Хабаровском крае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11"/>
        <w:gridCol w:w="7238"/>
        <w:gridCol w:w="855"/>
        <w:gridCol w:w="709"/>
      </w:tblGrid>
      <w:tr w:rsidR="006A4A42" w:rsidRPr="004825F6" w:rsidTr="00AC3771">
        <w:trPr>
          <w:trHeight w:val="49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№ п/п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Наименование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Кол.</w:t>
            </w:r>
          </w:p>
        </w:tc>
      </w:tr>
      <w:tr w:rsidR="006A4A42" w:rsidRPr="004825F6" w:rsidTr="00AC3771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Светодиодные прожекторы ДВУ 41-55-40Г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16</w:t>
            </w:r>
          </w:p>
        </w:tc>
      </w:tr>
      <w:tr w:rsidR="006A4A42" w:rsidRPr="004825F6" w:rsidTr="00216610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Светодиодные прожекторы ИЭК СДО 06-150 (черный,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IP</w:t>
            </w:r>
            <w:r w:rsidRPr="004825F6">
              <w:rPr>
                <w:rFonts w:eastAsia="Times New Roman"/>
                <w:sz w:val="22"/>
                <w:szCs w:val="22"/>
              </w:rPr>
              <w:t>65,6500к)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12</w:t>
            </w:r>
          </w:p>
        </w:tc>
      </w:tr>
      <w:tr w:rsidR="006A4A42" w:rsidRPr="004825F6" w:rsidTr="00216610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Светодиодные прожекторы ДВУ 41-55-40Ш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6A4A42" w:rsidRPr="004825F6" w:rsidTr="00216610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Светодиодные прожекторы ДПП 11-135-47Ш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6A4A42" w:rsidRPr="004825F6" w:rsidTr="00216610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Ящик управления освещением ЯОУ 9601-3474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216610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Щит ВРУ-ЭИ1-17-70 (УХЛ)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216610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Щит силовой распределительный ЩР ПР11-3073-21УХЛ4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216610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Щит распределительный навесной ЩО ЩРН-6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216610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Щит распределительный навесной ЩС ЩРН-36/з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216610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Щит распределительный навесной Щв ЩРН-36/з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7813A3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3A3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13A3" w:rsidRPr="004825F6" w:rsidRDefault="007813A3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Щит питания видеоаппаратуры ЩРН-П-6мод.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813A3" w:rsidRPr="004825F6" w:rsidRDefault="007813A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813A3" w:rsidRPr="004825F6" w:rsidRDefault="007813A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Дизельный генератор ТСС АДС-Т400-2РНМ10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Светильник аварийный ИЭК ССА1001 1,5ч., 3Вт. Одностор., светодиод "ВЫХОД-EXIT"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Кондиционер DAIKIN FTYN35LV1B/RYN35LV1B/-40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Кондиционер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 xml:space="preserve"> MIDEA MISSION MSMBA-09HRN1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Коммутатор стоечный NSGate DAS 24G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KPC-48-FC - кросс оптический стоечный (19"), 2U, 48 портов, SM, FC/UPC, укомплектованный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Коммутационный шкаф в сборе PSW-2G-UPS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Стационарная  IP камера видеонаблюдения DS-2CD4032FWD-A, в термокожухе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Стационарная  IP камера видеонаблюдения DS-2CD4024F-A, в термокожухе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Стационарная  IP камера видеонаблюдения DS-2CD2821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G</w:t>
            </w:r>
            <w:r w:rsidRPr="004825F6">
              <w:rPr>
                <w:rFonts w:eastAsia="Times New Roman"/>
                <w:sz w:val="22"/>
                <w:szCs w:val="22"/>
              </w:rPr>
              <w:t>020200629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AAWRE</w:t>
            </w:r>
            <w:r w:rsidRPr="004825F6">
              <w:rPr>
                <w:rFonts w:eastAsia="Times New Roman"/>
                <w:sz w:val="22"/>
                <w:szCs w:val="22"/>
              </w:rPr>
              <w:t>, в термокожухе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Стационарная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IP</w:t>
            </w:r>
            <w:r w:rsidRPr="004825F6">
              <w:rPr>
                <w:rFonts w:eastAsia="Times New Roman"/>
                <w:sz w:val="22"/>
                <w:szCs w:val="22"/>
              </w:rPr>
              <w:t xml:space="preserve">-камера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Hikvision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DS</w:t>
            </w:r>
            <w:r w:rsidRPr="004825F6">
              <w:rPr>
                <w:rFonts w:eastAsia="Times New Roman"/>
                <w:sz w:val="22"/>
                <w:szCs w:val="22"/>
              </w:rPr>
              <w:t>-2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CD</w:t>
            </w:r>
            <w:r w:rsidRPr="004825F6">
              <w:rPr>
                <w:rFonts w:eastAsia="Times New Roman"/>
                <w:sz w:val="22"/>
                <w:szCs w:val="22"/>
              </w:rPr>
              <w:t>2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T</w:t>
            </w:r>
            <w:r w:rsidRPr="004825F6">
              <w:rPr>
                <w:rFonts w:eastAsia="Times New Roman"/>
                <w:sz w:val="22"/>
                <w:szCs w:val="22"/>
              </w:rPr>
              <w:t>43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G</w:t>
            </w:r>
            <w:r w:rsidRPr="004825F6">
              <w:rPr>
                <w:rFonts w:eastAsia="Times New Roman"/>
                <w:sz w:val="22"/>
                <w:szCs w:val="22"/>
              </w:rPr>
              <w:t>0-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I</w:t>
            </w:r>
            <w:r w:rsidRPr="004825F6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Скоростная поворотная IP камера уличного видеонаблюдения DS-2CD7184-А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Стационарная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IP</w:t>
            </w:r>
            <w:r w:rsidRPr="004825F6">
              <w:rPr>
                <w:rFonts w:eastAsia="Times New Roman"/>
                <w:sz w:val="22"/>
                <w:szCs w:val="22"/>
              </w:rPr>
              <w:t xml:space="preserve">-камера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Hikvision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DS</w:t>
            </w:r>
            <w:r w:rsidRPr="004825F6">
              <w:rPr>
                <w:rFonts w:eastAsia="Times New Roman"/>
                <w:sz w:val="22"/>
                <w:szCs w:val="22"/>
              </w:rPr>
              <w:t>-2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D</w:t>
            </w:r>
            <w:r w:rsidRPr="004825F6">
              <w:rPr>
                <w:rFonts w:eastAsia="Times New Roman"/>
                <w:sz w:val="22"/>
                <w:szCs w:val="22"/>
              </w:rPr>
              <w:t>Е5232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IW</w:t>
            </w:r>
            <w:r w:rsidRPr="004825F6">
              <w:rPr>
                <w:rFonts w:eastAsia="Times New Roman"/>
                <w:sz w:val="22"/>
                <w:szCs w:val="22"/>
              </w:rPr>
              <w:t>-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AE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IP камера видеонаблюдения DS-114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Блок питания для видеокамер 100-240/12В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Микрофонная консоль ITS-ESCORT T-6702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Термошкаф в сборе ТШН-19"-6U-318-600-450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Вызывная панель для работы  в системе  ITS-ESCORT T-6703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IP усилитель для работы в системе  ITS-ESCORT T-6760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Всепогодный громкоговоритель HS-20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6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Радиоприемное устройство РПУ-А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Блок обработки информации БО</w:t>
            </w:r>
            <w:r w:rsidR="00F96A7F" w:rsidRPr="004825F6">
              <w:rPr>
                <w:rFonts w:eastAsia="Times New Roman"/>
                <w:sz w:val="22"/>
                <w:szCs w:val="22"/>
              </w:rPr>
              <w:t>И</w:t>
            </w:r>
            <w:r w:rsidRPr="004825F6">
              <w:rPr>
                <w:rFonts w:eastAsia="Times New Roman"/>
                <w:sz w:val="22"/>
                <w:szCs w:val="22"/>
              </w:rPr>
              <w:t>-6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Радиопередающее устройство РПД-КН вар.1 исп.2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Контроллер двухпроводной линии связи, марка "С2000-КДЛ"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36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Устройство оконечное УО-4С исп.02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37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Адресный расширитель С2000-АР2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Блок разветвительно-изолирующий БРИЗ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14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Адресный расширитель С2000-АР8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Блок контрольно-пусковой, марка "С2000-КПБ"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Прибор управления системой речевого оповещения РОКОТ-3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F96A7F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A7F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lastRenderedPageBreak/>
              <w:t>42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A7F" w:rsidRPr="004825F6" w:rsidRDefault="00F96A7F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Источник питания SKAT-V.24/220AC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A7F" w:rsidRPr="004825F6" w:rsidRDefault="00F96A7F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A7F" w:rsidRPr="004825F6" w:rsidRDefault="00F96A7F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Источник вторичного электропитания СКАТ-2400И7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Резервный источник питания СКАТ-2400Р20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Источник вторичного электропитания СКАТ-2400 исп. 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5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Пульт контроля и управления охранно-пожарный, марка "С2000-М"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Блок контроля и индикации, марка "С2000-БКИ"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Тревожная кнопка С2000-КТ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Извещатель С2000-ИК исп.03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Преобразователь интерфейсов Nport-5150A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F96A7F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A7F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A7F" w:rsidRPr="004825F6" w:rsidRDefault="00F96A7F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Преобразователь интерфейса, марка "С2000-ПИ"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96A7F" w:rsidRPr="004825F6" w:rsidRDefault="00F96A7F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96A7F" w:rsidRPr="004825F6" w:rsidRDefault="00F96A7F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Датчик магнитогерконовый ДПМГ 2-40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4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Датчик магнитогерконовый ДПМГ 2-100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Извещатель FMW-3/2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компл.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Извещатель Рельеф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компл.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Извещатель охранный объемный оптико-электронный уличный ОРТЕХ НХ-40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Извещатель пожарный дымовой ДИП-34А-01-02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Извещатель пожарный ручной ИПР-513-3АМ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jc w:val="both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Автоматическая система пожаротушения ДГУ</w:t>
            </w:r>
          </w:p>
        </w:tc>
        <w:tc>
          <w:tcPr>
            <w:tcW w:w="15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комплект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С2000-АСПТ Прибор управления порошковым, аэрозольным или газовым пожаротушением на одно направление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Топаз 24 Световое табло "Порошок! Уходи!"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Топаз 24 Световое табло "Порошок! Не входи!"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Топаз 24 Световое табло "Автоматика отключена"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УДП 513-10 Пуск пожаротушения (зеленый)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ИО 102-26 исп.00 (СМК 26 Аякс) Извещатель охранный магнитоконтактный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КК-8 Коробка соединительная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Извещатель пожарный дымовой: ИП 212-189 (Шмель)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RTL-A2 (ИП 101-02-А2) АРТОН Извещатель пожарный тепловой максимальный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59.10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Марс 24-КП Комбинированный (свето-звуковой) оповещатель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59.11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DT 12045 Аккумуляторная батарея Delta (12в 4.5Ач)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59.12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Считыватель-2 исп 00, Считыватель Touch Memory, накладной с индикацией, корпус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sz w:val="22"/>
                <w:szCs w:val="22"/>
              </w:rPr>
            </w:pPr>
            <w:r w:rsidRPr="004825F6">
              <w:rPr>
                <w:rFonts w:eastAsia="Times New Roman"/>
                <w:i/>
                <w:sz w:val="22"/>
                <w:szCs w:val="22"/>
              </w:rPr>
              <w:t>59.13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1990 Электронный ключ Touch Memory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4A42" w:rsidRPr="004825F6" w:rsidRDefault="006A4A42" w:rsidP="004825F6">
            <w:pPr>
              <w:jc w:val="center"/>
              <w:rPr>
                <w:sz w:val="22"/>
                <w:szCs w:val="22"/>
              </w:rPr>
            </w:pPr>
            <w:r w:rsidRPr="004825F6">
              <w:rPr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Контроллер доступа С2000-2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Монитор видеодомофона KCV-401EV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Считыватель проксими карт Matrix-III EH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Считыватель proximity-карт накладной CР-Z 2L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Металлическая мини-вызывная панель КС-МС20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Извещатель охранный контактный ИО-102-2 (СМК-1)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Электромагнитный замок ML-194 К (Б/Э)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Электромеханическое запирающее устройство CAME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Электромеханическое запирающее устройство Рубеж-М CAME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Кнопка выхода металлическая, накладная АТ-Н805А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70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Доводчик дверной Abloy DC240 класса EN 2-6 BC+DC (алюминий)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71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Шлагбаум Препона R-1000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Шкаф телекоммуникационный 42U 800х1000х2055 SH-05C-42U80/100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Гигабитный сетевой видеорегистратор для систем IP видеонаблюдения Trassir Quattro Station Pro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Сервер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 xml:space="preserve">  Express ISP ES17+Microsoft Windows Server 2012 Standart, DEPO STORM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ИБП АРС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Smart</w:t>
            </w:r>
            <w:r w:rsidRPr="004825F6">
              <w:rPr>
                <w:rFonts w:eastAsia="Times New Roman"/>
                <w:sz w:val="22"/>
                <w:szCs w:val="22"/>
              </w:rPr>
              <w:t>-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UPS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SRT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5000ВА стоечного исполнения, 230В (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SRT</w:t>
            </w:r>
            <w:r w:rsidRPr="004825F6">
              <w:rPr>
                <w:rFonts w:eastAsia="Times New Roman"/>
                <w:sz w:val="22"/>
                <w:szCs w:val="22"/>
              </w:rPr>
              <w:t>5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RMXLI</w:t>
            </w:r>
            <w:r w:rsidRPr="004825F6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ПК Core i5-4670 (код 0166400)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lastRenderedPageBreak/>
              <w:t>77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Монитор Samsung S23C650D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Монитор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Samsung LS24D332H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79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Монитор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Samsung S24E650PL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Консоль SMK980-17UBRU-SEA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ИБП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 xml:space="preserve"> APC Smart 1500VA, SC1500i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10077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Огнетушитель (2шт ОУ-3-ВСЕ-01; 4 шт ОП-5(3)-АВСЕ-01)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6</w:t>
            </w:r>
          </w:p>
        </w:tc>
      </w:tr>
      <w:tr w:rsidR="00410077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Щит пожарный в комплекте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10077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84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Ящик для песка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IDmatic-Net+ Система контроля и проверки прохода посетителей по штрих-коду (1 клиентское приложение - программа оператора, базы данных)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Считыватель QR-кода лазерный компактный с кронштейном и блоком питания, Riotec/Metrologic (интерфейс USB)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E0474B" w:rsidRPr="004825F6" w:rsidTr="00410077">
        <w:trPr>
          <w:trHeight w:val="528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АРМ-моноблок поста охраны для установки клиентского программного обеспечения IDmatic-Штрих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Опора для размещения извещателей Опора-2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89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Выносная коллинеарная антенна А-100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10077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Всенаправленная антенна ANT794-4MR SMA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410077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Антенна стационарная А-100MV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10077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GSM антенна Antey 906 GSM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52D33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2D33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2D33" w:rsidRPr="004825F6" w:rsidRDefault="00652D33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Проксими Брелок Proxy брелок ЕМ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2D33" w:rsidRPr="004825F6" w:rsidRDefault="00652D3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2D33" w:rsidRPr="004825F6" w:rsidRDefault="00652D3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Жесткий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 xml:space="preserve"> </w:t>
            </w:r>
            <w:r w:rsidRPr="004825F6">
              <w:rPr>
                <w:rFonts w:eastAsia="Times New Roman"/>
                <w:sz w:val="22"/>
                <w:szCs w:val="22"/>
              </w:rPr>
              <w:t>диск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 xml:space="preserve"> Seagate SkyHawk Al Surveillance HDD ST10000VE0008 10TB SATA-3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8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Жесткий диск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WD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Purple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HDD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WD</w:t>
            </w:r>
            <w:r w:rsidRPr="004825F6">
              <w:rPr>
                <w:rFonts w:eastAsia="Times New Roman"/>
                <w:sz w:val="22"/>
                <w:szCs w:val="22"/>
              </w:rPr>
              <w:t>30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PURX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3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TB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SATA-3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  <w:lang w:val="en-US"/>
              </w:rPr>
              <w:t>2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Конвектор настенный электрический М-1000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Светильники люминесцентные 4х18 встраиваемые типа OPL/R 418 (595) HF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Светодиодные светильники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JazzWay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PPL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600 36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W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6500К+ЭПРА для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PPL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600/1200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4</w:t>
            </w:r>
          </w:p>
        </w:tc>
      </w:tr>
      <w:tr w:rsidR="00E0474B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410077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99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highlight w:val="green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Светодиодные светильники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JazzWay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PPL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600 36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W</w:t>
            </w:r>
            <w:r w:rsidRPr="004825F6">
              <w:rPr>
                <w:rFonts w:eastAsia="Times New Roman"/>
                <w:sz w:val="22"/>
                <w:szCs w:val="22"/>
              </w:rPr>
              <w:t xml:space="preserve"> 6500К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E0474B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Бак для воды Aguatech ATV-500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Насос WILO PW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Водонагреватель аккумуляц эл. ER 50-V silverheat ТЕРМЕКС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103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Конвектор настенный электрический М-500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E0474B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104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Конвектор настенный электрический М-1000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E0474B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Установка приточная микровентиляционная ЭКО свежесть 05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E0474B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474B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Согласователь работы кондиционеров CPK-D 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474B" w:rsidRPr="004825F6" w:rsidRDefault="00E0474B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Радиостанция DM1400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Настольный микрофон RMN4098A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109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Подставка для радиостанции со встроенным динамиком GLN7326A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110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Источник бесперебойного питания Волна ББП-3/20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111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Портативные радиостанции DP1400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6</w:t>
            </w:r>
          </w:p>
        </w:tc>
      </w:tr>
      <w:tr w:rsidR="006A4A42" w:rsidRPr="004825F6" w:rsidTr="00A07BE3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112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Роутер OnCell5104-HSPA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Телефон IP c SIP протоколом SPA303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114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Многоместное быстрое зарядное устройство WPLN4189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115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Дополнительная внешняя батарея SURT192RMXLBP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116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Автоматический стабилизатор напряжения Ресанта АСН-12000/1-Ц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117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Клавиатура проводная (JWD-00002/NZD-00019)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118</w:t>
            </w:r>
          </w:p>
        </w:tc>
        <w:tc>
          <w:tcPr>
            <w:tcW w:w="7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Мышь проводная (3EG-00004)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2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119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rPr>
                <w:rFonts w:eastAsia="Times New Roman"/>
                <w:sz w:val="22"/>
                <w:szCs w:val="22"/>
                <w:lang w:val="en-US"/>
              </w:rPr>
            </w:pPr>
            <w:r w:rsidRPr="004825F6">
              <w:rPr>
                <w:rFonts w:eastAsia="Times New Roman"/>
                <w:sz w:val="22"/>
                <w:szCs w:val="22"/>
              </w:rPr>
              <w:t xml:space="preserve">Шкаф бухгалтерский </w:t>
            </w:r>
            <w:r w:rsidRPr="004825F6">
              <w:rPr>
                <w:rFonts w:eastAsia="Times New Roman"/>
                <w:sz w:val="22"/>
                <w:szCs w:val="22"/>
                <w:lang w:val="en-US"/>
              </w:rPr>
              <w:t>AIKO SL-32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120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Стул офисный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3</w:t>
            </w:r>
          </w:p>
        </w:tc>
      </w:tr>
      <w:tr w:rsidR="006A4A42" w:rsidRPr="004825F6" w:rsidTr="00410077">
        <w:trPr>
          <w:trHeight w:val="264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A4A42" w:rsidRPr="004825F6" w:rsidRDefault="00A07BE3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121</w:t>
            </w:r>
          </w:p>
        </w:tc>
        <w:tc>
          <w:tcPr>
            <w:tcW w:w="7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Здание ПУ ОТБ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A4A42" w:rsidRPr="004825F6" w:rsidRDefault="006A4A42" w:rsidP="004825F6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22"/>
                <w:szCs w:val="22"/>
              </w:rPr>
            </w:pPr>
            <w:r w:rsidRPr="004825F6">
              <w:rPr>
                <w:rFonts w:eastAsia="Times New Roman"/>
                <w:sz w:val="22"/>
                <w:szCs w:val="22"/>
              </w:rPr>
              <w:t>1</w:t>
            </w:r>
          </w:p>
        </w:tc>
      </w:tr>
    </w:tbl>
    <w:p w:rsidR="0002095E" w:rsidRPr="004825F6" w:rsidRDefault="0002095E" w:rsidP="007164D9">
      <w:pPr>
        <w:pStyle w:val="Style6"/>
        <w:widowControl/>
        <w:spacing w:line="240" w:lineRule="auto"/>
        <w:ind w:firstLine="0"/>
        <w:rPr>
          <w:rStyle w:val="FontStyle159"/>
          <w:b/>
        </w:rPr>
      </w:pPr>
    </w:p>
    <w:tbl>
      <w:tblPr>
        <w:tblW w:w="11869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6624"/>
        <w:gridCol w:w="5245"/>
      </w:tblGrid>
      <w:tr w:rsidR="007164D9" w:rsidRPr="00251BC6" w:rsidTr="00991067">
        <w:trPr>
          <w:trHeight w:val="1314"/>
        </w:trPr>
        <w:tc>
          <w:tcPr>
            <w:tcW w:w="6624" w:type="dxa"/>
          </w:tcPr>
          <w:p w:rsidR="007164D9" w:rsidRPr="00251BC6" w:rsidRDefault="007164D9" w:rsidP="00991067">
            <w:pPr>
              <w:tabs>
                <w:tab w:val="left" w:pos="6120"/>
              </w:tabs>
              <w:ind w:right="-4"/>
              <w:rPr>
                <w:iCs/>
                <w:color w:val="000000"/>
              </w:rPr>
            </w:pPr>
          </w:p>
        </w:tc>
        <w:tc>
          <w:tcPr>
            <w:tcW w:w="5245" w:type="dxa"/>
          </w:tcPr>
          <w:p w:rsidR="007164D9" w:rsidRPr="00251BC6" w:rsidRDefault="007164D9" w:rsidP="00991067">
            <w:pPr>
              <w:rPr>
                <w:iCs/>
                <w:color w:val="000000"/>
              </w:rPr>
            </w:pPr>
          </w:p>
        </w:tc>
      </w:tr>
    </w:tbl>
    <w:p w:rsidR="00747BA6" w:rsidRPr="004825F6" w:rsidRDefault="00747BA6" w:rsidP="004825F6">
      <w:pPr>
        <w:widowControl/>
        <w:autoSpaceDE/>
        <w:autoSpaceDN/>
        <w:adjustRightInd/>
        <w:jc w:val="right"/>
        <w:rPr>
          <w:rFonts w:eastAsia="Times New Roman"/>
          <w:sz w:val="22"/>
          <w:szCs w:val="22"/>
        </w:rPr>
      </w:pPr>
    </w:p>
    <w:p w:rsidR="0011104B" w:rsidRPr="004825F6" w:rsidRDefault="0011104B" w:rsidP="004825F6">
      <w:pPr>
        <w:pStyle w:val="Style17"/>
        <w:widowControl/>
        <w:spacing w:line="240" w:lineRule="auto"/>
        <w:rPr>
          <w:sz w:val="22"/>
          <w:szCs w:val="22"/>
        </w:rPr>
      </w:pPr>
    </w:p>
    <w:sectPr w:rsidR="0011104B" w:rsidRPr="004825F6" w:rsidSect="00440939">
      <w:pgSz w:w="11907" w:h="16839" w:code="9"/>
      <w:pgMar w:top="426" w:right="567" w:bottom="1134" w:left="1701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52F" w:rsidRDefault="00FF352F">
      <w:r>
        <w:separator/>
      </w:r>
    </w:p>
  </w:endnote>
  <w:endnote w:type="continuationSeparator" w:id="0">
    <w:p w:rsidR="00FF352F" w:rsidRDefault="00FF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52F" w:rsidRDefault="00FF352F">
      <w:r>
        <w:separator/>
      </w:r>
    </w:p>
  </w:footnote>
  <w:footnote w:type="continuationSeparator" w:id="0">
    <w:p w:rsidR="00FF352F" w:rsidRDefault="00FF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8EBEA6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482A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6FB404F"/>
    <w:multiLevelType w:val="multilevel"/>
    <w:tmpl w:val="7488F030"/>
    <w:name w:val="MyList1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399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1"/>
  </w:num>
  <w:num w:numId="18">
    <w:abstractNumId w:val="0"/>
  </w:num>
  <w:num w:numId="19">
    <w:abstractNumId w:val="1"/>
  </w:num>
  <w:num w:numId="20">
    <w:abstractNumId w:val="0"/>
  </w:num>
  <w:num w:numId="21">
    <w:abstractNumId w:val="1"/>
  </w:num>
  <w:num w:numId="22">
    <w:abstractNumId w:val="0"/>
  </w:num>
  <w:num w:numId="23">
    <w:abstractNumId w:val="1"/>
  </w:num>
  <w:num w:numId="24">
    <w:abstractNumId w:val="0"/>
  </w:num>
  <w:num w:numId="25">
    <w:abstractNumId w:val="1"/>
  </w:num>
  <w:num w:numId="26">
    <w:abstractNumId w:val="0"/>
  </w:num>
  <w:num w:numId="27">
    <w:abstractNumId w:val="1"/>
  </w:num>
  <w:num w:numId="28">
    <w:abstractNumId w:val="0"/>
  </w:num>
  <w:num w:numId="29">
    <w:abstractNumId w:val="1"/>
  </w:num>
  <w:num w:numId="30">
    <w:abstractNumId w:val="0"/>
  </w:num>
  <w:num w:numId="31">
    <w:abstractNumId w:val="1"/>
  </w:num>
  <w:num w:numId="32">
    <w:abstractNumId w:val="0"/>
  </w:num>
  <w:num w:numId="33">
    <w:abstractNumId w:val="1"/>
  </w:num>
  <w:num w:numId="3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135"/>
    <w:rsid w:val="000031D8"/>
    <w:rsid w:val="00005E98"/>
    <w:rsid w:val="0000643C"/>
    <w:rsid w:val="00007415"/>
    <w:rsid w:val="000178E9"/>
    <w:rsid w:val="0002095E"/>
    <w:rsid w:val="00022EEC"/>
    <w:rsid w:val="000257BD"/>
    <w:rsid w:val="000302BC"/>
    <w:rsid w:val="000329CD"/>
    <w:rsid w:val="000378E8"/>
    <w:rsid w:val="000456FE"/>
    <w:rsid w:val="00047F95"/>
    <w:rsid w:val="00050B15"/>
    <w:rsid w:val="000555F9"/>
    <w:rsid w:val="00057587"/>
    <w:rsid w:val="00061BB9"/>
    <w:rsid w:val="00062F29"/>
    <w:rsid w:val="00064F87"/>
    <w:rsid w:val="00084B30"/>
    <w:rsid w:val="00086C0D"/>
    <w:rsid w:val="00086E68"/>
    <w:rsid w:val="00095E86"/>
    <w:rsid w:val="00096D79"/>
    <w:rsid w:val="00097BC2"/>
    <w:rsid w:val="000A089D"/>
    <w:rsid w:val="000A1E04"/>
    <w:rsid w:val="000B434F"/>
    <w:rsid w:val="000B6154"/>
    <w:rsid w:val="000B6FFF"/>
    <w:rsid w:val="000B7882"/>
    <w:rsid w:val="000B7919"/>
    <w:rsid w:val="000C15E4"/>
    <w:rsid w:val="000C236A"/>
    <w:rsid w:val="000C259F"/>
    <w:rsid w:val="000D25D4"/>
    <w:rsid w:val="000D3B9D"/>
    <w:rsid w:val="000E61F4"/>
    <w:rsid w:val="000F0D59"/>
    <w:rsid w:val="000F20FF"/>
    <w:rsid w:val="000F58FF"/>
    <w:rsid w:val="0010028E"/>
    <w:rsid w:val="00100C15"/>
    <w:rsid w:val="00101DD3"/>
    <w:rsid w:val="00102267"/>
    <w:rsid w:val="001037D8"/>
    <w:rsid w:val="00105A2B"/>
    <w:rsid w:val="0011104B"/>
    <w:rsid w:val="00111F99"/>
    <w:rsid w:val="00112EE1"/>
    <w:rsid w:val="00113CAD"/>
    <w:rsid w:val="00120D3F"/>
    <w:rsid w:val="00121B38"/>
    <w:rsid w:val="00121C2C"/>
    <w:rsid w:val="00130689"/>
    <w:rsid w:val="00135B97"/>
    <w:rsid w:val="00141901"/>
    <w:rsid w:val="00142FB4"/>
    <w:rsid w:val="001530F7"/>
    <w:rsid w:val="00157893"/>
    <w:rsid w:val="0016033D"/>
    <w:rsid w:val="00161035"/>
    <w:rsid w:val="00163F3D"/>
    <w:rsid w:val="00164444"/>
    <w:rsid w:val="00164945"/>
    <w:rsid w:val="00164EAB"/>
    <w:rsid w:val="00167553"/>
    <w:rsid w:val="00167A2C"/>
    <w:rsid w:val="00167F00"/>
    <w:rsid w:val="001716AC"/>
    <w:rsid w:val="00175D22"/>
    <w:rsid w:val="0018202E"/>
    <w:rsid w:val="001820F8"/>
    <w:rsid w:val="00186827"/>
    <w:rsid w:val="001917F6"/>
    <w:rsid w:val="001A54CF"/>
    <w:rsid w:val="001B217B"/>
    <w:rsid w:val="001B5389"/>
    <w:rsid w:val="001B5DCF"/>
    <w:rsid w:val="001C0572"/>
    <w:rsid w:val="001C5B9A"/>
    <w:rsid w:val="001C5DE0"/>
    <w:rsid w:val="001C7596"/>
    <w:rsid w:val="001C767A"/>
    <w:rsid w:val="001D31CD"/>
    <w:rsid w:val="001D6E78"/>
    <w:rsid w:val="001D7C6E"/>
    <w:rsid w:val="001E0303"/>
    <w:rsid w:val="001E4424"/>
    <w:rsid w:val="001E60E6"/>
    <w:rsid w:val="001E6731"/>
    <w:rsid w:val="001F174A"/>
    <w:rsid w:val="001F24D2"/>
    <w:rsid w:val="001F7B28"/>
    <w:rsid w:val="001F7F85"/>
    <w:rsid w:val="0020029E"/>
    <w:rsid w:val="002038C1"/>
    <w:rsid w:val="002061D3"/>
    <w:rsid w:val="002066B4"/>
    <w:rsid w:val="0020725F"/>
    <w:rsid w:val="00212457"/>
    <w:rsid w:val="00215057"/>
    <w:rsid w:val="00215F03"/>
    <w:rsid w:val="00216610"/>
    <w:rsid w:val="00216DEC"/>
    <w:rsid w:val="00217AB2"/>
    <w:rsid w:val="002202E1"/>
    <w:rsid w:val="00221137"/>
    <w:rsid w:val="002221BC"/>
    <w:rsid w:val="00224BC2"/>
    <w:rsid w:val="00230F47"/>
    <w:rsid w:val="002313EB"/>
    <w:rsid w:val="00236C37"/>
    <w:rsid w:val="00242358"/>
    <w:rsid w:val="00242EF5"/>
    <w:rsid w:val="0025092C"/>
    <w:rsid w:val="00251BC6"/>
    <w:rsid w:val="002548E0"/>
    <w:rsid w:val="0025672B"/>
    <w:rsid w:val="00257771"/>
    <w:rsid w:val="00260700"/>
    <w:rsid w:val="0027179D"/>
    <w:rsid w:val="0028053B"/>
    <w:rsid w:val="00282AA6"/>
    <w:rsid w:val="0028347A"/>
    <w:rsid w:val="002849D7"/>
    <w:rsid w:val="00285689"/>
    <w:rsid w:val="00290EB2"/>
    <w:rsid w:val="00295925"/>
    <w:rsid w:val="002A09F8"/>
    <w:rsid w:val="002A108E"/>
    <w:rsid w:val="002A3EC8"/>
    <w:rsid w:val="002B477F"/>
    <w:rsid w:val="002B7305"/>
    <w:rsid w:val="002B75C6"/>
    <w:rsid w:val="002B7882"/>
    <w:rsid w:val="002C1E64"/>
    <w:rsid w:val="002C3616"/>
    <w:rsid w:val="002C59DD"/>
    <w:rsid w:val="002C6898"/>
    <w:rsid w:val="002C7E1C"/>
    <w:rsid w:val="002D0686"/>
    <w:rsid w:val="002D0EC8"/>
    <w:rsid w:val="002D2F25"/>
    <w:rsid w:val="002E259C"/>
    <w:rsid w:val="002E4AAC"/>
    <w:rsid w:val="002E7266"/>
    <w:rsid w:val="002F6FCA"/>
    <w:rsid w:val="00302480"/>
    <w:rsid w:val="00302F8A"/>
    <w:rsid w:val="00304872"/>
    <w:rsid w:val="00314274"/>
    <w:rsid w:val="00321D80"/>
    <w:rsid w:val="003266A1"/>
    <w:rsid w:val="00327A25"/>
    <w:rsid w:val="00330A07"/>
    <w:rsid w:val="00330A84"/>
    <w:rsid w:val="00331FBE"/>
    <w:rsid w:val="00334C4D"/>
    <w:rsid w:val="00335EF9"/>
    <w:rsid w:val="003402BE"/>
    <w:rsid w:val="00341F0E"/>
    <w:rsid w:val="0034645F"/>
    <w:rsid w:val="003477B9"/>
    <w:rsid w:val="00351DA3"/>
    <w:rsid w:val="0036336E"/>
    <w:rsid w:val="0037248E"/>
    <w:rsid w:val="003779AD"/>
    <w:rsid w:val="00385870"/>
    <w:rsid w:val="00386FDD"/>
    <w:rsid w:val="003876F4"/>
    <w:rsid w:val="00391C76"/>
    <w:rsid w:val="003922BD"/>
    <w:rsid w:val="00396189"/>
    <w:rsid w:val="00396A97"/>
    <w:rsid w:val="003A1ABE"/>
    <w:rsid w:val="003A270D"/>
    <w:rsid w:val="003A51A7"/>
    <w:rsid w:val="003A55D5"/>
    <w:rsid w:val="003A6A5E"/>
    <w:rsid w:val="003B1331"/>
    <w:rsid w:val="003C30CD"/>
    <w:rsid w:val="003D3F1A"/>
    <w:rsid w:val="003F1B4B"/>
    <w:rsid w:val="003F5B89"/>
    <w:rsid w:val="003F66A3"/>
    <w:rsid w:val="00400FE6"/>
    <w:rsid w:val="00401B64"/>
    <w:rsid w:val="00410077"/>
    <w:rsid w:val="00412CE1"/>
    <w:rsid w:val="00413C30"/>
    <w:rsid w:val="00416836"/>
    <w:rsid w:val="00425AAA"/>
    <w:rsid w:val="0042605C"/>
    <w:rsid w:val="00434C56"/>
    <w:rsid w:val="004371E1"/>
    <w:rsid w:val="00440939"/>
    <w:rsid w:val="004413FE"/>
    <w:rsid w:val="00441CFC"/>
    <w:rsid w:val="00450A90"/>
    <w:rsid w:val="00451948"/>
    <w:rsid w:val="00455968"/>
    <w:rsid w:val="00460427"/>
    <w:rsid w:val="00460DF4"/>
    <w:rsid w:val="004662A9"/>
    <w:rsid w:val="0048191F"/>
    <w:rsid w:val="00481F1B"/>
    <w:rsid w:val="004825F6"/>
    <w:rsid w:val="00483F84"/>
    <w:rsid w:val="004A0A95"/>
    <w:rsid w:val="004A4079"/>
    <w:rsid w:val="004A44F0"/>
    <w:rsid w:val="004B4498"/>
    <w:rsid w:val="004D01D9"/>
    <w:rsid w:val="004D14C7"/>
    <w:rsid w:val="004D179B"/>
    <w:rsid w:val="004D3A44"/>
    <w:rsid w:val="004D5A89"/>
    <w:rsid w:val="004F119B"/>
    <w:rsid w:val="004F2565"/>
    <w:rsid w:val="004F4B6A"/>
    <w:rsid w:val="004F515E"/>
    <w:rsid w:val="004F5E6E"/>
    <w:rsid w:val="00500E51"/>
    <w:rsid w:val="00504CD9"/>
    <w:rsid w:val="00507A5B"/>
    <w:rsid w:val="00513289"/>
    <w:rsid w:val="00513F55"/>
    <w:rsid w:val="00515ACB"/>
    <w:rsid w:val="00517070"/>
    <w:rsid w:val="00520911"/>
    <w:rsid w:val="00526061"/>
    <w:rsid w:val="005347B5"/>
    <w:rsid w:val="00537AA4"/>
    <w:rsid w:val="00545D71"/>
    <w:rsid w:val="005476E3"/>
    <w:rsid w:val="00551343"/>
    <w:rsid w:val="005528E6"/>
    <w:rsid w:val="00554C45"/>
    <w:rsid w:val="005616B7"/>
    <w:rsid w:val="005706AC"/>
    <w:rsid w:val="00571FA8"/>
    <w:rsid w:val="00572CD8"/>
    <w:rsid w:val="00572EA1"/>
    <w:rsid w:val="00576A46"/>
    <w:rsid w:val="00576AEF"/>
    <w:rsid w:val="00580D9B"/>
    <w:rsid w:val="005836A1"/>
    <w:rsid w:val="00586051"/>
    <w:rsid w:val="00591260"/>
    <w:rsid w:val="005973D3"/>
    <w:rsid w:val="005A1383"/>
    <w:rsid w:val="005A1588"/>
    <w:rsid w:val="005A44B2"/>
    <w:rsid w:val="005B28FA"/>
    <w:rsid w:val="005C3071"/>
    <w:rsid w:val="005C424F"/>
    <w:rsid w:val="005C6C33"/>
    <w:rsid w:val="005C7141"/>
    <w:rsid w:val="005D22DA"/>
    <w:rsid w:val="005D23A9"/>
    <w:rsid w:val="005D6DDF"/>
    <w:rsid w:val="005F0433"/>
    <w:rsid w:val="005F75A3"/>
    <w:rsid w:val="0060174A"/>
    <w:rsid w:val="00604852"/>
    <w:rsid w:val="006058F6"/>
    <w:rsid w:val="00611152"/>
    <w:rsid w:val="006111C2"/>
    <w:rsid w:val="00612BA8"/>
    <w:rsid w:val="00613169"/>
    <w:rsid w:val="00616460"/>
    <w:rsid w:val="006207B3"/>
    <w:rsid w:val="006316D8"/>
    <w:rsid w:val="006330C7"/>
    <w:rsid w:val="00637010"/>
    <w:rsid w:val="00641016"/>
    <w:rsid w:val="00642CDE"/>
    <w:rsid w:val="00652D33"/>
    <w:rsid w:val="00654EC9"/>
    <w:rsid w:val="00656C97"/>
    <w:rsid w:val="00656FC0"/>
    <w:rsid w:val="0066021B"/>
    <w:rsid w:val="006637D2"/>
    <w:rsid w:val="00665ADF"/>
    <w:rsid w:val="006702D9"/>
    <w:rsid w:val="00680551"/>
    <w:rsid w:val="006928DE"/>
    <w:rsid w:val="006A25F8"/>
    <w:rsid w:val="006A3974"/>
    <w:rsid w:val="006A4A42"/>
    <w:rsid w:val="006A53BA"/>
    <w:rsid w:val="006A78E3"/>
    <w:rsid w:val="006C0BC7"/>
    <w:rsid w:val="006C26EF"/>
    <w:rsid w:val="006C5B37"/>
    <w:rsid w:val="006C712B"/>
    <w:rsid w:val="006C77C3"/>
    <w:rsid w:val="006D5A8D"/>
    <w:rsid w:val="006E5204"/>
    <w:rsid w:val="006F3FB6"/>
    <w:rsid w:val="006F428D"/>
    <w:rsid w:val="006F5F5A"/>
    <w:rsid w:val="00705D69"/>
    <w:rsid w:val="00713C72"/>
    <w:rsid w:val="00714A35"/>
    <w:rsid w:val="00714D4F"/>
    <w:rsid w:val="007164D9"/>
    <w:rsid w:val="00722820"/>
    <w:rsid w:val="00733435"/>
    <w:rsid w:val="00736259"/>
    <w:rsid w:val="00743FA7"/>
    <w:rsid w:val="00747BA6"/>
    <w:rsid w:val="007552DA"/>
    <w:rsid w:val="00756094"/>
    <w:rsid w:val="00764CCD"/>
    <w:rsid w:val="00765FA3"/>
    <w:rsid w:val="007740B1"/>
    <w:rsid w:val="00774557"/>
    <w:rsid w:val="0077640A"/>
    <w:rsid w:val="00780A3E"/>
    <w:rsid w:val="007813A3"/>
    <w:rsid w:val="0079028E"/>
    <w:rsid w:val="00791A19"/>
    <w:rsid w:val="00792407"/>
    <w:rsid w:val="0079617B"/>
    <w:rsid w:val="007971A0"/>
    <w:rsid w:val="007B230A"/>
    <w:rsid w:val="007B383E"/>
    <w:rsid w:val="007B596A"/>
    <w:rsid w:val="007C1CEB"/>
    <w:rsid w:val="007C1F1A"/>
    <w:rsid w:val="007C3BB2"/>
    <w:rsid w:val="007D2264"/>
    <w:rsid w:val="007D22A3"/>
    <w:rsid w:val="007E35F5"/>
    <w:rsid w:val="007E41E8"/>
    <w:rsid w:val="007E667C"/>
    <w:rsid w:val="007F153A"/>
    <w:rsid w:val="007F29D7"/>
    <w:rsid w:val="007F386A"/>
    <w:rsid w:val="007F403E"/>
    <w:rsid w:val="00803B3B"/>
    <w:rsid w:val="008049D6"/>
    <w:rsid w:val="00804F4F"/>
    <w:rsid w:val="008061CD"/>
    <w:rsid w:val="00806335"/>
    <w:rsid w:val="00817C55"/>
    <w:rsid w:val="00826BE6"/>
    <w:rsid w:val="008324CE"/>
    <w:rsid w:val="008328CD"/>
    <w:rsid w:val="008340E0"/>
    <w:rsid w:val="008358DD"/>
    <w:rsid w:val="008413B6"/>
    <w:rsid w:val="008445C2"/>
    <w:rsid w:val="008462CD"/>
    <w:rsid w:val="00850BBD"/>
    <w:rsid w:val="00857E46"/>
    <w:rsid w:val="0086238B"/>
    <w:rsid w:val="00862BB9"/>
    <w:rsid w:val="0086364C"/>
    <w:rsid w:val="00867191"/>
    <w:rsid w:val="00870577"/>
    <w:rsid w:val="00871E74"/>
    <w:rsid w:val="00872E6D"/>
    <w:rsid w:val="008826F8"/>
    <w:rsid w:val="0088351C"/>
    <w:rsid w:val="0089039E"/>
    <w:rsid w:val="0089095F"/>
    <w:rsid w:val="008944F1"/>
    <w:rsid w:val="00895FA2"/>
    <w:rsid w:val="008A49CB"/>
    <w:rsid w:val="008A4E8B"/>
    <w:rsid w:val="008A62C7"/>
    <w:rsid w:val="008A6365"/>
    <w:rsid w:val="008B1B2B"/>
    <w:rsid w:val="008B302D"/>
    <w:rsid w:val="008B4D2B"/>
    <w:rsid w:val="008C7AF3"/>
    <w:rsid w:val="008D0DCC"/>
    <w:rsid w:val="008D2673"/>
    <w:rsid w:val="008D5805"/>
    <w:rsid w:val="008D72A6"/>
    <w:rsid w:val="008D72AA"/>
    <w:rsid w:val="008D7913"/>
    <w:rsid w:val="008E04EC"/>
    <w:rsid w:val="008E2DC7"/>
    <w:rsid w:val="008E4889"/>
    <w:rsid w:val="008E566E"/>
    <w:rsid w:val="008E5F96"/>
    <w:rsid w:val="008F3266"/>
    <w:rsid w:val="008F3552"/>
    <w:rsid w:val="008F3F73"/>
    <w:rsid w:val="00905040"/>
    <w:rsid w:val="009106FC"/>
    <w:rsid w:val="00914164"/>
    <w:rsid w:val="0092024A"/>
    <w:rsid w:val="009218B1"/>
    <w:rsid w:val="009335A2"/>
    <w:rsid w:val="00935E1E"/>
    <w:rsid w:val="00940F1C"/>
    <w:rsid w:val="00941F5C"/>
    <w:rsid w:val="00942E9D"/>
    <w:rsid w:val="00943D81"/>
    <w:rsid w:val="00951077"/>
    <w:rsid w:val="00951ABC"/>
    <w:rsid w:val="009528EE"/>
    <w:rsid w:val="00955870"/>
    <w:rsid w:val="00957916"/>
    <w:rsid w:val="00960D5E"/>
    <w:rsid w:val="009634B2"/>
    <w:rsid w:val="009654D8"/>
    <w:rsid w:val="00970CD8"/>
    <w:rsid w:val="0097440D"/>
    <w:rsid w:val="00976A9B"/>
    <w:rsid w:val="00977C3F"/>
    <w:rsid w:val="00980E60"/>
    <w:rsid w:val="00981CFC"/>
    <w:rsid w:val="00987B95"/>
    <w:rsid w:val="0099101F"/>
    <w:rsid w:val="00991067"/>
    <w:rsid w:val="00994BD7"/>
    <w:rsid w:val="0099660D"/>
    <w:rsid w:val="009A2599"/>
    <w:rsid w:val="009A27D7"/>
    <w:rsid w:val="009A6DDA"/>
    <w:rsid w:val="009B6FB9"/>
    <w:rsid w:val="009C39AB"/>
    <w:rsid w:val="009D14C0"/>
    <w:rsid w:val="009D1AF7"/>
    <w:rsid w:val="009D2B94"/>
    <w:rsid w:val="009D41D7"/>
    <w:rsid w:val="009D7E23"/>
    <w:rsid w:val="009E0847"/>
    <w:rsid w:val="009E0D89"/>
    <w:rsid w:val="009E191B"/>
    <w:rsid w:val="009E42DC"/>
    <w:rsid w:val="009F2F88"/>
    <w:rsid w:val="009F3377"/>
    <w:rsid w:val="009F5716"/>
    <w:rsid w:val="009F732A"/>
    <w:rsid w:val="00A00C35"/>
    <w:rsid w:val="00A079C0"/>
    <w:rsid w:val="00A07BE3"/>
    <w:rsid w:val="00A10318"/>
    <w:rsid w:val="00A125CC"/>
    <w:rsid w:val="00A21947"/>
    <w:rsid w:val="00A2313D"/>
    <w:rsid w:val="00A2615E"/>
    <w:rsid w:val="00A34E1C"/>
    <w:rsid w:val="00A36CFD"/>
    <w:rsid w:val="00A4170A"/>
    <w:rsid w:val="00A43B52"/>
    <w:rsid w:val="00A53444"/>
    <w:rsid w:val="00A5376B"/>
    <w:rsid w:val="00A55194"/>
    <w:rsid w:val="00A56442"/>
    <w:rsid w:val="00A57BA7"/>
    <w:rsid w:val="00A6496E"/>
    <w:rsid w:val="00A7139D"/>
    <w:rsid w:val="00A8487F"/>
    <w:rsid w:val="00A916BE"/>
    <w:rsid w:val="00A93DF0"/>
    <w:rsid w:val="00A957D3"/>
    <w:rsid w:val="00AA41D8"/>
    <w:rsid w:val="00AA4A2F"/>
    <w:rsid w:val="00AB3D6F"/>
    <w:rsid w:val="00AC3771"/>
    <w:rsid w:val="00AC7783"/>
    <w:rsid w:val="00AC798C"/>
    <w:rsid w:val="00AD03C7"/>
    <w:rsid w:val="00AD1AF2"/>
    <w:rsid w:val="00AD226C"/>
    <w:rsid w:val="00AD6073"/>
    <w:rsid w:val="00AE357F"/>
    <w:rsid w:val="00B0638A"/>
    <w:rsid w:val="00B109ED"/>
    <w:rsid w:val="00B12615"/>
    <w:rsid w:val="00B133C7"/>
    <w:rsid w:val="00B14B23"/>
    <w:rsid w:val="00B15439"/>
    <w:rsid w:val="00B16C7F"/>
    <w:rsid w:val="00B20BA2"/>
    <w:rsid w:val="00B308F8"/>
    <w:rsid w:val="00B31843"/>
    <w:rsid w:val="00B32BCF"/>
    <w:rsid w:val="00B33FBF"/>
    <w:rsid w:val="00B35AD4"/>
    <w:rsid w:val="00B40915"/>
    <w:rsid w:val="00B40C6A"/>
    <w:rsid w:val="00B4104A"/>
    <w:rsid w:val="00B412F9"/>
    <w:rsid w:val="00B463B7"/>
    <w:rsid w:val="00B474F5"/>
    <w:rsid w:val="00B50780"/>
    <w:rsid w:val="00B51EBC"/>
    <w:rsid w:val="00B54761"/>
    <w:rsid w:val="00B54D35"/>
    <w:rsid w:val="00B633AE"/>
    <w:rsid w:val="00B64412"/>
    <w:rsid w:val="00B7111A"/>
    <w:rsid w:val="00B71CEC"/>
    <w:rsid w:val="00B71E98"/>
    <w:rsid w:val="00B77E6E"/>
    <w:rsid w:val="00B80379"/>
    <w:rsid w:val="00B86D63"/>
    <w:rsid w:val="00B871CA"/>
    <w:rsid w:val="00B914B1"/>
    <w:rsid w:val="00B926BB"/>
    <w:rsid w:val="00B94928"/>
    <w:rsid w:val="00B94D2E"/>
    <w:rsid w:val="00BA0344"/>
    <w:rsid w:val="00BA18A8"/>
    <w:rsid w:val="00BA34C1"/>
    <w:rsid w:val="00BA7135"/>
    <w:rsid w:val="00BA7DFC"/>
    <w:rsid w:val="00BB070C"/>
    <w:rsid w:val="00BB5BE6"/>
    <w:rsid w:val="00BB7EC9"/>
    <w:rsid w:val="00BC1612"/>
    <w:rsid w:val="00BC2404"/>
    <w:rsid w:val="00BC6793"/>
    <w:rsid w:val="00BC7ACC"/>
    <w:rsid w:val="00BD0196"/>
    <w:rsid w:val="00BE0227"/>
    <w:rsid w:val="00BF0513"/>
    <w:rsid w:val="00BF3115"/>
    <w:rsid w:val="00BF34B2"/>
    <w:rsid w:val="00BF40B5"/>
    <w:rsid w:val="00BF4822"/>
    <w:rsid w:val="00C043F4"/>
    <w:rsid w:val="00C04D97"/>
    <w:rsid w:val="00C0523D"/>
    <w:rsid w:val="00C10089"/>
    <w:rsid w:val="00C20F63"/>
    <w:rsid w:val="00C23C86"/>
    <w:rsid w:val="00C26963"/>
    <w:rsid w:val="00C2789D"/>
    <w:rsid w:val="00C34CE4"/>
    <w:rsid w:val="00C40F4F"/>
    <w:rsid w:val="00C42F61"/>
    <w:rsid w:val="00C47AE8"/>
    <w:rsid w:val="00C47D7C"/>
    <w:rsid w:val="00C52986"/>
    <w:rsid w:val="00C57AF0"/>
    <w:rsid w:val="00C66196"/>
    <w:rsid w:val="00C72FB2"/>
    <w:rsid w:val="00C73E6D"/>
    <w:rsid w:val="00C80404"/>
    <w:rsid w:val="00C858D5"/>
    <w:rsid w:val="00C90743"/>
    <w:rsid w:val="00C90964"/>
    <w:rsid w:val="00C93C04"/>
    <w:rsid w:val="00C93E74"/>
    <w:rsid w:val="00C94D4D"/>
    <w:rsid w:val="00CA0137"/>
    <w:rsid w:val="00CA444A"/>
    <w:rsid w:val="00CA75F1"/>
    <w:rsid w:val="00CB15CD"/>
    <w:rsid w:val="00CB4CB4"/>
    <w:rsid w:val="00CB644F"/>
    <w:rsid w:val="00CB7A42"/>
    <w:rsid w:val="00CC42C6"/>
    <w:rsid w:val="00CC7CBE"/>
    <w:rsid w:val="00CD0C2D"/>
    <w:rsid w:val="00CD51F3"/>
    <w:rsid w:val="00CD6B9F"/>
    <w:rsid w:val="00CD74A1"/>
    <w:rsid w:val="00CE3A9E"/>
    <w:rsid w:val="00CE5873"/>
    <w:rsid w:val="00CE5D59"/>
    <w:rsid w:val="00CE7512"/>
    <w:rsid w:val="00CF1BB4"/>
    <w:rsid w:val="00CF4F94"/>
    <w:rsid w:val="00CF7ECC"/>
    <w:rsid w:val="00D034BD"/>
    <w:rsid w:val="00D145B2"/>
    <w:rsid w:val="00D1481D"/>
    <w:rsid w:val="00D14E6D"/>
    <w:rsid w:val="00D14F52"/>
    <w:rsid w:val="00D21233"/>
    <w:rsid w:val="00D218D0"/>
    <w:rsid w:val="00D22DA9"/>
    <w:rsid w:val="00D27BCD"/>
    <w:rsid w:val="00D35EB3"/>
    <w:rsid w:val="00D4411C"/>
    <w:rsid w:val="00D44C9C"/>
    <w:rsid w:val="00D46CAC"/>
    <w:rsid w:val="00D536FE"/>
    <w:rsid w:val="00D53B79"/>
    <w:rsid w:val="00D569AE"/>
    <w:rsid w:val="00D57A73"/>
    <w:rsid w:val="00D62501"/>
    <w:rsid w:val="00D65846"/>
    <w:rsid w:val="00D65F3A"/>
    <w:rsid w:val="00D73DE4"/>
    <w:rsid w:val="00D743A6"/>
    <w:rsid w:val="00D7777E"/>
    <w:rsid w:val="00D86348"/>
    <w:rsid w:val="00D877E3"/>
    <w:rsid w:val="00D90500"/>
    <w:rsid w:val="00D94A91"/>
    <w:rsid w:val="00D957AA"/>
    <w:rsid w:val="00DA05D8"/>
    <w:rsid w:val="00DA1595"/>
    <w:rsid w:val="00DA2317"/>
    <w:rsid w:val="00DA2685"/>
    <w:rsid w:val="00DA37FD"/>
    <w:rsid w:val="00DB16AC"/>
    <w:rsid w:val="00DC06EF"/>
    <w:rsid w:val="00DC4BE4"/>
    <w:rsid w:val="00DC5D48"/>
    <w:rsid w:val="00DD1ECF"/>
    <w:rsid w:val="00DD269A"/>
    <w:rsid w:val="00DD6F9E"/>
    <w:rsid w:val="00DE2646"/>
    <w:rsid w:val="00DE2AEC"/>
    <w:rsid w:val="00DE32DA"/>
    <w:rsid w:val="00DE3426"/>
    <w:rsid w:val="00DE4C21"/>
    <w:rsid w:val="00DE6DD0"/>
    <w:rsid w:val="00DE73D2"/>
    <w:rsid w:val="00DF0C1F"/>
    <w:rsid w:val="00DF3421"/>
    <w:rsid w:val="00DF7208"/>
    <w:rsid w:val="00DF789C"/>
    <w:rsid w:val="00E00343"/>
    <w:rsid w:val="00E0163E"/>
    <w:rsid w:val="00E025FF"/>
    <w:rsid w:val="00E0263A"/>
    <w:rsid w:val="00E0474B"/>
    <w:rsid w:val="00E0685D"/>
    <w:rsid w:val="00E06930"/>
    <w:rsid w:val="00E07141"/>
    <w:rsid w:val="00E12729"/>
    <w:rsid w:val="00E1277D"/>
    <w:rsid w:val="00E13B37"/>
    <w:rsid w:val="00E1414B"/>
    <w:rsid w:val="00E15475"/>
    <w:rsid w:val="00E17F8C"/>
    <w:rsid w:val="00E24868"/>
    <w:rsid w:val="00E256AD"/>
    <w:rsid w:val="00E25733"/>
    <w:rsid w:val="00E276C9"/>
    <w:rsid w:val="00E31A30"/>
    <w:rsid w:val="00E33C58"/>
    <w:rsid w:val="00E36F34"/>
    <w:rsid w:val="00E37E65"/>
    <w:rsid w:val="00E4098A"/>
    <w:rsid w:val="00E41E47"/>
    <w:rsid w:val="00E42BC1"/>
    <w:rsid w:val="00E43EB4"/>
    <w:rsid w:val="00E4477B"/>
    <w:rsid w:val="00E45414"/>
    <w:rsid w:val="00E54266"/>
    <w:rsid w:val="00E6303D"/>
    <w:rsid w:val="00E63D5E"/>
    <w:rsid w:val="00E65450"/>
    <w:rsid w:val="00E756AB"/>
    <w:rsid w:val="00E84CCD"/>
    <w:rsid w:val="00E91CFB"/>
    <w:rsid w:val="00E951FC"/>
    <w:rsid w:val="00EA0E10"/>
    <w:rsid w:val="00EA7FFA"/>
    <w:rsid w:val="00EB3B74"/>
    <w:rsid w:val="00EC2C1E"/>
    <w:rsid w:val="00EC3C3E"/>
    <w:rsid w:val="00EE2315"/>
    <w:rsid w:val="00EE2720"/>
    <w:rsid w:val="00EE628F"/>
    <w:rsid w:val="00F00120"/>
    <w:rsid w:val="00F0050B"/>
    <w:rsid w:val="00F0255E"/>
    <w:rsid w:val="00F0573E"/>
    <w:rsid w:val="00F07BDB"/>
    <w:rsid w:val="00F11016"/>
    <w:rsid w:val="00F11C2C"/>
    <w:rsid w:val="00F41EAA"/>
    <w:rsid w:val="00F46AAC"/>
    <w:rsid w:val="00F46DAE"/>
    <w:rsid w:val="00F47543"/>
    <w:rsid w:val="00F542EA"/>
    <w:rsid w:val="00F55312"/>
    <w:rsid w:val="00F62F71"/>
    <w:rsid w:val="00F70ABE"/>
    <w:rsid w:val="00F70C11"/>
    <w:rsid w:val="00F77EF7"/>
    <w:rsid w:val="00F82C59"/>
    <w:rsid w:val="00F83646"/>
    <w:rsid w:val="00F94CFF"/>
    <w:rsid w:val="00F95E9B"/>
    <w:rsid w:val="00F96A7F"/>
    <w:rsid w:val="00F97C65"/>
    <w:rsid w:val="00FA0672"/>
    <w:rsid w:val="00FA0AF2"/>
    <w:rsid w:val="00FA2A07"/>
    <w:rsid w:val="00FA6BF3"/>
    <w:rsid w:val="00FA7291"/>
    <w:rsid w:val="00FB27AC"/>
    <w:rsid w:val="00FB4DEE"/>
    <w:rsid w:val="00FC444C"/>
    <w:rsid w:val="00FC72A3"/>
    <w:rsid w:val="00FC7FF6"/>
    <w:rsid w:val="00FD3224"/>
    <w:rsid w:val="00FD6C22"/>
    <w:rsid w:val="00FE0037"/>
    <w:rsid w:val="00FE00F4"/>
    <w:rsid w:val="00FE5805"/>
    <w:rsid w:val="00FF0C98"/>
    <w:rsid w:val="00FF352F"/>
    <w:rsid w:val="00FF4208"/>
    <w:rsid w:val="00FF459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7061FC4-9C94-4C83-9F9E-8CAA5961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caption" w:semiHidden="1" w:uiPriority="35" w:unhideWhenUsed="1" w:qFormat="1"/>
    <w:lsdException w:name="annotation reference" w:semiHidden="1" w:uiPriority="0" w:unhideWhenUsed="1"/>
    <w:lsdException w:name="page number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Title" w:uiPriority="0" w:qFormat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 2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/>
    <w:lsdException w:name="Strong" w:uiPriority="22" w:qFormat="1"/>
    <w:lsdException w:name="Emphasis" w:uiPriority="20" w:qFormat="1"/>
    <w:lsdException w:name="Document Map" w:semiHidden="1" w:uiPriority="0" w:unhideWhenUsed="1"/>
    <w:lsdException w:name="HTML Preformatted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20FF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05A2B"/>
    <w:pPr>
      <w:keepNext/>
      <w:widowControl/>
      <w:tabs>
        <w:tab w:val="left" w:pos="6520"/>
      </w:tabs>
      <w:autoSpaceDE/>
      <w:autoSpaceDN/>
      <w:adjustRightInd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uiPriority w:val="9"/>
    <w:qFormat/>
    <w:rsid w:val="00105A2B"/>
    <w:pPr>
      <w:keepNext/>
      <w:widowControl/>
      <w:autoSpaceDE/>
      <w:autoSpaceDN/>
      <w:adjustRightInd/>
      <w:outlineLvl w:val="1"/>
    </w:pPr>
    <w:rPr>
      <w:b/>
      <w:bCs/>
      <w:sz w:val="32"/>
    </w:rPr>
  </w:style>
  <w:style w:type="paragraph" w:styleId="3">
    <w:name w:val="heading 3"/>
    <w:basedOn w:val="a"/>
    <w:next w:val="a0"/>
    <w:link w:val="30"/>
    <w:autoRedefine/>
    <w:uiPriority w:val="9"/>
    <w:qFormat/>
    <w:rsid w:val="00105A2B"/>
    <w:pPr>
      <w:keepNext/>
      <w:widowControl/>
      <w:autoSpaceDE/>
      <w:autoSpaceDN/>
      <w:adjustRightInd/>
      <w:jc w:val="center"/>
      <w:outlineLvl w:val="2"/>
    </w:pPr>
    <w:rPr>
      <w:i/>
      <w:noProof/>
      <w:szCs w:val="20"/>
    </w:rPr>
  </w:style>
  <w:style w:type="paragraph" w:styleId="4">
    <w:name w:val="heading 4"/>
    <w:basedOn w:val="a"/>
    <w:next w:val="a"/>
    <w:link w:val="40"/>
    <w:uiPriority w:val="9"/>
    <w:qFormat/>
    <w:rsid w:val="00105A2B"/>
    <w:pPr>
      <w:keepNext/>
      <w:widowControl/>
      <w:autoSpaceDE/>
      <w:autoSpaceDN/>
      <w:adjustRightInd/>
      <w:jc w:val="center"/>
      <w:outlineLvl w:val="3"/>
    </w:pPr>
    <w:rPr>
      <w:b/>
      <w:i/>
      <w:sz w:val="22"/>
      <w:szCs w:val="20"/>
    </w:rPr>
  </w:style>
  <w:style w:type="paragraph" w:styleId="5">
    <w:name w:val="heading 5"/>
    <w:basedOn w:val="a"/>
    <w:next w:val="a"/>
    <w:link w:val="50"/>
    <w:uiPriority w:val="9"/>
    <w:qFormat/>
    <w:rsid w:val="00105A2B"/>
    <w:pPr>
      <w:keepNext/>
      <w:widowControl/>
      <w:autoSpaceDE/>
      <w:autoSpaceDN/>
      <w:adjustRightInd/>
      <w:spacing w:before="60"/>
      <w:jc w:val="center"/>
      <w:outlineLvl w:val="4"/>
    </w:pPr>
    <w:rPr>
      <w:sz w:val="36"/>
      <w:szCs w:val="20"/>
    </w:rPr>
  </w:style>
  <w:style w:type="paragraph" w:styleId="6">
    <w:name w:val="heading 6"/>
    <w:basedOn w:val="a"/>
    <w:next w:val="a"/>
    <w:link w:val="6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5"/>
    </w:pPr>
    <w:rPr>
      <w:i/>
      <w:color w:val="000000"/>
      <w:sz w:val="28"/>
      <w:szCs w:val="20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7">
    <w:name w:val="heading 7"/>
    <w:basedOn w:val="a"/>
    <w:next w:val="a"/>
    <w:link w:val="7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6"/>
    </w:pPr>
    <w:rPr>
      <w:i/>
      <w:outline/>
      <w:sz w:val="28"/>
      <w:szCs w:val="20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8">
    <w:name w:val="heading 8"/>
    <w:basedOn w:val="a"/>
    <w:next w:val="a"/>
    <w:link w:val="80"/>
    <w:uiPriority w:val="9"/>
    <w:qFormat/>
    <w:rsid w:val="00105A2B"/>
    <w:pPr>
      <w:keepNext/>
      <w:widowControl/>
      <w:autoSpaceDE/>
      <w:autoSpaceDN/>
      <w:adjustRightInd/>
      <w:ind w:left="1276" w:right="142"/>
      <w:jc w:val="center"/>
      <w:outlineLvl w:val="7"/>
    </w:pPr>
    <w:rPr>
      <w:b/>
      <w:color w:val="000000"/>
      <w:sz w:val="48"/>
      <w:szCs w:val="20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9">
    <w:name w:val="heading 9"/>
    <w:basedOn w:val="a"/>
    <w:next w:val="a"/>
    <w:link w:val="90"/>
    <w:uiPriority w:val="9"/>
    <w:qFormat/>
    <w:rsid w:val="00105A2B"/>
    <w:pPr>
      <w:keepNext/>
      <w:widowControl/>
      <w:autoSpaceDE/>
      <w:autoSpaceDN/>
      <w:adjustRightInd/>
      <w:spacing w:line="360" w:lineRule="auto"/>
      <w:ind w:left="567" w:right="425" w:firstLine="1559"/>
      <w:jc w:val="center"/>
      <w:outlineLvl w:val="8"/>
    </w:pPr>
    <w:rPr>
      <w:i/>
      <w:szCs w:val="20"/>
    </w:rPr>
  </w:style>
  <w:style w:type="character" w:default="1" w:styleId="a1">
    <w:name w:val="Default Paragraph Font"/>
    <w:uiPriority w:val="99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20">
    <w:name w:val="Заголовок 2 Знак"/>
    <w:basedOn w:val="a1"/>
    <w:link w:val="2"/>
    <w:uiPriority w:val="9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locked/>
    <w:rsid w:val="00105A2B"/>
    <w:rPr>
      <w:rFonts w:eastAsia="Times New Roman" w:hAnsi="Times New Roman" w:cs="Times New Roman"/>
      <w:i/>
      <w:noProof/>
      <w:sz w:val="20"/>
      <w:szCs w:val="20"/>
    </w:rPr>
  </w:style>
  <w:style w:type="character" w:customStyle="1" w:styleId="40">
    <w:name w:val="Заголовок 4 Знак"/>
    <w:basedOn w:val="a1"/>
    <w:link w:val="4"/>
    <w:uiPriority w:val="9"/>
    <w:locked/>
    <w:rsid w:val="00105A2B"/>
    <w:rPr>
      <w:rFonts w:eastAsia="Times New Roman" w:hAnsi="Times New Roman" w:cs="Times New Roman"/>
      <w:b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locked/>
    <w:rsid w:val="00105A2B"/>
    <w:rPr>
      <w:rFonts w:eastAsia="Times New Roman" w:hAnsi="Times New Roman" w:cs="Times New Roman"/>
      <w:sz w:val="20"/>
      <w:szCs w:val="20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locked/>
    <w:rsid w:val="00105A2B"/>
    <w:rPr>
      <w:rFonts w:eastAsia="Times New Roman" w:hAnsi="Times New Roman" w:cs="Times New Roman"/>
      <w:i/>
      <w:color w:val="000000"/>
      <w:sz w:val="20"/>
      <w:szCs w:val="20"/>
      <w:lang w:val="x-none" w:eastAsia="x-non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70">
    <w:name w:val="Заголовок 7 Знак"/>
    <w:basedOn w:val="a1"/>
    <w:link w:val="7"/>
    <w:uiPriority w:val="9"/>
    <w:locked/>
    <w:rsid w:val="00105A2B"/>
    <w:rPr>
      <w:rFonts w:eastAsia="Times New Roman" w:hAnsi="Times New Roman" w:cs="Times New Roman"/>
      <w:i/>
      <w:outline/>
      <w:color w:val="auto"/>
      <w:sz w:val="20"/>
      <w:szCs w:val="20"/>
      <w:lang w:val="x-none" w:eastAsia="x-none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character" w:customStyle="1" w:styleId="80">
    <w:name w:val="Заголовок 8 Знак"/>
    <w:basedOn w:val="a1"/>
    <w:link w:val="8"/>
    <w:uiPriority w:val="9"/>
    <w:locked/>
    <w:rsid w:val="00105A2B"/>
    <w:rPr>
      <w:rFonts w:eastAsia="Times New Roman" w:hAnsi="Times New Roman" w:cs="Times New Roman"/>
      <w:b/>
      <w:color w:val="000000"/>
      <w:sz w:val="20"/>
      <w:szCs w:val="20"/>
      <w:lang w:val="x-none" w:eastAsia="x-non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90">
    <w:name w:val="Заголовок 9 Знак"/>
    <w:basedOn w:val="a1"/>
    <w:link w:val="9"/>
    <w:uiPriority w:val="9"/>
    <w:locked/>
    <w:rsid w:val="00105A2B"/>
    <w:rPr>
      <w:rFonts w:eastAsia="Times New Roman" w:hAnsi="Times New Roman" w:cs="Times New Roman"/>
      <w:i/>
      <w:sz w:val="20"/>
      <w:szCs w:val="20"/>
      <w:lang w:val="x-none" w:eastAsia="x-none"/>
    </w:rPr>
  </w:style>
  <w:style w:type="paragraph" w:customStyle="1" w:styleId="Style1">
    <w:name w:val="Style1"/>
    <w:basedOn w:val="a"/>
    <w:uiPriority w:val="99"/>
    <w:pPr>
      <w:spacing w:line="282" w:lineRule="exact"/>
      <w:ind w:firstLine="1906"/>
    </w:pPr>
  </w:style>
  <w:style w:type="paragraph" w:customStyle="1" w:styleId="Style2">
    <w:name w:val="Style2"/>
    <w:basedOn w:val="a"/>
    <w:uiPriority w:val="99"/>
    <w:pPr>
      <w:jc w:val="right"/>
    </w:pPr>
  </w:style>
  <w:style w:type="paragraph" w:customStyle="1" w:styleId="Style3">
    <w:name w:val="Style3"/>
    <w:basedOn w:val="a"/>
    <w:uiPriority w:val="99"/>
    <w:pPr>
      <w:spacing w:line="271" w:lineRule="exact"/>
      <w:ind w:firstLine="698"/>
      <w:jc w:val="both"/>
    </w:pPr>
  </w:style>
  <w:style w:type="paragraph" w:customStyle="1" w:styleId="Style4">
    <w:name w:val="Style4"/>
    <w:basedOn w:val="a"/>
    <w:pPr>
      <w:jc w:val="center"/>
    </w:pPr>
  </w:style>
  <w:style w:type="paragraph" w:customStyle="1" w:styleId="Style5">
    <w:name w:val="Style5"/>
    <w:basedOn w:val="a"/>
    <w:uiPriority w:val="99"/>
    <w:pPr>
      <w:spacing w:line="275" w:lineRule="exact"/>
      <w:ind w:firstLine="600"/>
      <w:jc w:val="both"/>
    </w:pPr>
  </w:style>
  <w:style w:type="paragraph" w:customStyle="1" w:styleId="Style6">
    <w:name w:val="Style6"/>
    <w:basedOn w:val="a"/>
    <w:uiPriority w:val="99"/>
    <w:pPr>
      <w:spacing w:line="275" w:lineRule="exact"/>
      <w:ind w:firstLine="598"/>
      <w:jc w:val="both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  <w:pPr>
      <w:spacing w:line="276" w:lineRule="exact"/>
      <w:ind w:firstLine="698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jc w:val="center"/>
    </w:pPr>
  </w:style>
  <w:style w:type="paragraph" w:customStyle="1" w:styleId="Style13">
    <w:name w:val="Style13"/>
    <w:basedOn w:val="a"/>
    <w:uiPriority w:val="99"/>
    <w:pPr>
      <w:jc w:val="both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jc w:val="center"/>
    </w:pPr>
  </w:style>
  <w:style w:type="paragraph" w:customStyle="1" w:styleId="Style17">
    <w:name w:val="Style17"/>
    <w:basedOn w:val="a"/>
    <w:uiPriority w:val="99"/>
    <w:pPr>
      <w:spacing w:line="278" w:lineRule="exact"/>
      <w:jc w:val="both"/>
    </w:pPr>
  </w:style>
  <w:style w:type="paragraph" w:customStyle="1" w:styleId="Style18">
    <w:name w:val="Style18"/>
    <w:basedOn w:val="a"/>
    <w:uiPriority w:val="99"/>
    <w:pPr>
      <w:spacing w:line="244" w:lineRule="exact"/>
      <w:jc w:val="right"/>
    </w:pPr>
  </w:style>
  <w:style w:type="paragraph" w:customStyle="1" w:styleId="Style19">
    <w:name w:val="Style19"/>
    <w:basedOn w:val="a"/>
    <w:uiPriority w:val="99"/>
  </w:style>
  <w:style w:type="paragraph" w:customStyle="1" w:styleId="Style20">
    <w:name w:val="Style20"/>
    <w:basedOn w:val="a"/>
    <w:uiPriority w:val="99"/>
  </w:style>
  <w:style w:type="paragraph" w:customStyle="1" w:styleId="Style21">
    <w:name w:val="Style21"/>
    <w:basedOn w:val="a"/>
    <w:uiPriority w:val="99"/>
  </w:style>
  <w:style w:type="paragraph" w:customStyle="1" w:styleId="Style22">
    <w:name w:val="Style22"/>
    <w:basedOn w:val="a"/>
    <w:uiPriority w:val="99"/>
    <w:pPr>
      <w:spacing w:line="264" w:lineRule="exact"/>
    </w:pPr>
  </w:style>
  <w:style w:type="paragraph" w:customStyle="1" w:styleId="Style23">
    <w:name w:val="Style23"/>
    <w:basedOn w:val="a"/>
    <w:uiPriority w:val="99"/>
  </w:style>
  <w:style w:type="paragraph" w:customStyle="1" w:styleId="Style24">
    <w:name w:val="Style24"/>
    <w:basedOn w:val="a"/>
    <w:uiPriority w:val="99"/>
  </w:style>
  <w:style w:type="paragraph" w:customStyle="1" w:styleId="Style25">
    <w:name w:val="Style25"/>
    <w:basedOn w:val="a"/>
    <w:uiPriority w:val="99"/>
  </w:style>
  <w:style w:type="paragraph" w:customStyle="1" w:styleId="Style26">
    <w:name w:val="Style26"/>
    <w:basedOn w:val="a"/>
    <w:uiPriority w:val="99"/>
    <w:pPr>
      <w:jc w:val="center"/>
    </w:pPr>
  </w:style>
  <w:style w:type="paragraph" w:customStyle="1" w:styleId="Style27">
    <w:name w:val="Style27"/>
    <w:basedOn w:val="a"/>
    <w:uiPriority w:val="99"/>
    <w:pPr>
      <w:spacing w:line="231" w:lineRule="exact"/>
      <w:ind w:hanging="293"/>
    </w:pPr>
  </w:style>
  <w:style w:type="paragraph" w:customStyle="1" w:styleId="Style28">
    <w:name w:val="Style28"/>
    <w:basedOn w:val="a"/>
    <w:uiPriority w:val="99"/>
  </w:style>
  <w:style w:type="paragraph" w:customStyle="1" w:styleId="Style29">
    <w:name w:val="Style29"/>
    <w:basedOn w:val="a"/>
    <w:uiPriority w:val="99"/>
    <w:pPr>
      <w:spacing w:line="273" w:lineRule="exact"/>
      <w:jc w:val="right"/>
    </w:pPr>
  </w:style>
  <w:style w:type="paragraph" w:customStyle="1" w:styleId="Style30">
    <w:name w:val="Style30"/>
    <w:basedOn w:val="a"/>
    <w:uiPriority w:val="99"/>
    <w:pPr>
      <w:spacing w:line="271" w:lineRule="exact"/>
      <w:ind w:hanging="410"/>
    </w:pPr>
  </w:style>
  <w:style w:type="paragraph" w:customStyle="1" w:styleId="Style31">
    <w:name w:val="Style31"/>
    <w:basedOn w:val="a"/>
    <w:uiPriority w:val="99"/>
  </w:style>
  <w:style w:type="paragraph" w:customStyle="1" w:styleId="Style32">
    <w:name w:val="Style32"/>
    <w:basedOn w:val="a"/>
    <w:uiPriority w:val="99"/>
  </w:style>
  <w:style w:type="paragraph" w:customStyle="1" w:styleId="Style33">
    <w:name w:val="Style33"/>
    <w:basedOn w:val="a"/>
    <w:uiPriority w:val="99"/>
  </w:style>
  <w:style w:type="paragraph" w:customStyle="1" w:styleId="Style34">
    <w:name w:val="Style34"/>
    <w:basedOn w:val="a"/>
    <w:uiPriority w:val="99"/>
  </w:style>
  <w:style w:type="paragraph" w:customStyle="1" w:styleId="Style35">
    <w:name w:val="Style35"/>
    <w:basedOn w:val="a"/>
    <w:uiPriority w:val="99"/>
    <w:pPr>
      <w:spacing w:line="278" w:lineRule="exact"/>
      <w:ind w:firstLine="706"/>
      <w:jc w:val="both"/>
    </w:pPr>
  </w:style>
  <w:style w:type="paragraph" w:customStyle="1" w:styleId="Style36">
    <w:name w:val="Style36"/>
    <w:basedOn w:val="a"/>
    <w:uiPriority w:val="99"/>
  </w:style>
  <w:style w:type="paragraph" w:customStyle="1" w:styleId="Style37">
    <w:name w:val="Style37"/>
    <w:basedOn w:val="a"/>
    <w:uiPriority w:val="99"/>
    <w:pPr>
      <w:spacing w:line="274" w:lineRule="exact"/>
    </w:pPr>
  </w:style>
  <w:style w:type="paragraph" w:customStyle="1" w:styleId="Style38">
    <w:name w:val="Style38"/>
    <w:basedOn w:val="a"/>
    <w:uiPriority w:val="99"/>
  </w:style>
  <w:style w:type="paragraph" w:customStyle="1" w:styleId="Style39">
    <w:name w:val="Style39"/>
    <w:basedOn w:val="a"/>
    <w:uiPriority w:val="99"/>
    <w:pPr>
      <w:spacing w:line="274" w:lineRule="exact"/>
    </w:pPr>
  </w:style>
  <w:style w:type="paragraph" w:customStyle="1" w:styleId="Style40">
    <w:name w:val="Style40"/>
    <w:basedOn w:val="a"/>
    <w:uiPriority w:val="99"/>
    <w:pPr>
      <w:jc w:val="both"/>
    </w:pPr>
  </w:style>
  <w:style w:type="paragraph" w:customStyle="1" w:styleId="Style41">
    <w:name w:val="Style41"/>
    <w:basedOn w:val="a"/>
    <w:uiPriority w:val="99"/>
  </w:style>
  <w:style w:type="paragraph" w:customStyle="1" w:styleId="Style42">
    <w:name w:val="Style42"/>
    <w:basedOn w:val="a"/>
    <w:uiPriority w:val="99"/>
    <w:pPr>
      <w:spacing w:line="274" w:lineRule="exact"/>
      <w:ind w:firstLine="358"/>
      <w:jc w:val="both"/>
    </w:pPr>
  </w:style>
  <w:style w:type="paragraph" w:customStyle="1" w:styleId="Style43">
    <w:name w:val="Style43"/>
    <w:basedOn w:val="a"/>
    <w:uiPriority w:val="99"/>
    <w:pPr>
      <w:spacing w:line="133" w:lineRule="exact"/>
    </w:pPr>
  </w:style>
  <w:style w:type="paragraph" w:customStyle="1" w:styleId="Style44">
    <w:name w:val="Style44"/>
    <w:basedOn w:val="a"/>
    <w:uiPriority w:val="99"/>
    <w:pPr>
      <w:spacing w:line="271" w:lineRule="exact"/>
      <w:ind w:firstLine="852"/>
    </w:pPr>
  </w:style>
  <w:style w:type="paragraph" w:customStyle="1" w:styleId="Style45">
    <w:name w:val="Style45"/>
    <w:basedOn w:val="a"/>
    <w:uiPriority w:val="99"/>
  </w:style>
  <w:style w:type="paragraph" w:customStyle="1" w:styleId="Style46">
    <w:name w:val="Style46"/>
    <w:basedOn w:val="a"/>
    <w:uiPriority w:val="99"/>
    <w:pPr>
      <w:spacing w:line="190" w:lineRule="exact"/>
      <w:ind w:hanging="58"/>
      <w:jc w:val="both"/>
    </w:pPr>
  </w:style>
  <w:style w:type="paragraph" w:customStyle="1" w:styleId="Style47">
    <w:name w:val="Style47"/>
    <w:basedOn w:val="a"/>
    <w:uiPriority w:val="99"/>
    <w:pPr>
      <w:spacing w:line="276" w:lineRule="exact"/>
      <w:ind w:firstLine="178"/>
      <w:jc w:val="both"/>
    </w:pPr>
  </w:style>
  <w:style w:type="paragraph" w:customStyle="1" w:styleId="Style48">
    <w:name w:val="Style48"/>
    <w:basedOn w:val="a"/>
    <w:uiPriority w:val="99"/>
    <w:pPr>
      <w:spacing w:line="274" w:lineRule="exact"/>
      <w:ind w:firstLine="170"/>
    </w:pPr>
  </w:style>
  <w:style w:type="paragraph" w:customStyle="1" w:styleId="Style49">
    <w:name w:val="Style49"/>
    <w:basedOn w:val="a"/>
    <w:uiPriority w:val="99"/>
  </w:style>
  <w:style w:type="paragraph" w:customStyle="1" w:styleId="Style50">
    <w:name w:val="Style50"/>
    <w:basedOn w:val="a"/>
    <w:uiPriority w:val="99"/>
  </w:style>
  <w:style w:type="paragraph" w:customStyle="1" w:styleId="Style51">
    <w:name w:val="Style51"/>
    <w:basedOn w:val="a"/>
    <w:uiPriority w:val="99"/>
  </w:style>
  <w:style w:type="paragraph" w:customStyle="1" w:styleId="Style52">
    <w:name w:val="Style52"/>
    <w:basedOn w:val="a"/>
    <w:uiPriority w:val="99"/>
  </w:style>
  <w:style w:type="paragraph" w:customStyle="1" w:styleId="Style53">
    <w:name w:val="Style53"/>
    <w:basedOn w:val="a"/>
    <w:uiPriority w:val="99"/>
  </w:style>
  <w:style w:type="paragraph" w:customStyle="1" w:styleId="Style54">
    <w:name w:val="Style54"/>
    <w:basedOn w:val="a"/>
    <w:uiPriority w:val="99"/>
    <w:pPr>
      <w:spacing w:line="271" w:lineRule="exact"/>
      <w:ind w:firstLine="977"/>
    </w:pPr>
  </w:style>
  <w:style w:type="paragraph" w:customStyle="1" w:styleId="Style55">
    <w:name w:val="Style55"/>
    <w:basedOn w:val="a"/>
    <w:uiPriority w:val="99"/>
  </w:style>
  <w:style w:type="paragraph" w:customStyle="1" w:styleId="Style56">
    <w:name w:val="Style56"/>
    <w:basedOn w:val="a"/>
    <w:uiPriority w:val="99"/>
  </w:style>
  <w:style w:type="paragraph" w:customStyle="1" w:styleId="Style57">
    <w:name w:val="Style57"/>
    <w:basedOn w:val="a"/>
    <w:uiPriority w:val="99"/>
    <w:pPr>
      <w:spacing w:line="274" w:lineRule="exact"/>
      <w:ind w:hanging="1632"/>
    </w:pPr>
  </w:style>
  <w:style w:type="paragraph" w:customStyle="1" w:styleId="Style58">
    <w:name w:val="Style58"/>
    <w:basedOn w:val="a"/>
    <w:uiPriority w:val="99"/>
  </w:style>
  <w:style w:type="paragraph" w:customStyle="1" w:styleId="Style59">
    <w:name w:val="Style59"/>
    <w:basedOn w:val="a"/>
    <w:uiPriority w:val="99"/>
    <w:pPr>
      <w:jc w:val="both"/>
    </w:pPr>
  </w:style>
  <w:style w:type="paragraph" w:customStyle="1" w:styleId="Style60">
    <w:name w:val="Style60"/>
    <w:basedOn w:val="a"/>
    <w:uiPriority w:val="99"/>
    <w:pPr>
      <w:spacing w:line="269" w:lineRule="exact"/>
      <w:ind w:firstLine="1618"/>
    </w:pPr>
  </w:style>
  <w:style w:type="paragraph" w:customStyle="1" w:styleId="Style61">
    <w:name w:val="Style61"/>
    <w:basedOn w:val="a"/>
    <w:uiPriority w:val="99"/>
    <w:pPr>
      <w:jc w:val="right"/>
    </w:pPr>
  </w:style>
  <w:style w:type="paragraph" w:customStyle="1" w:styleId="Style62">
    <w:name w:val="Style62"/>
    <w:basedOn w:val="a"/>
    <w:uiPriority w:val="99"/>
  </w:style>
  <w:style w:type="paragraph" w:customStyle="1" w:styleId="Style63">
    <w:name w:val="Style63"/>
    <w:basedOn w:val="a"/>
    <w:uiPriority w:val="99"/>
    <w:pPr>
      <w:spacing w:line="269" w:lineRule="exact"/>
      <w:ind w:firstLine="720"/>
    </w:pPr>
  </w:style>
  <w:style w:type="paragraph" w:customStyle="1" w:styleId="Style64">
    <w:name w:val="Style64"/>
    <w:basedOn w:val="a"/>
    <w:uiPriority w:val="99"/>
  </w:style>
  <w:style w:type="paragraph" w:customStyle="1" w:styleId="Style65">
    <w:name w:val="Style65"/>
    <w:basedOn w:val="a"/>
    <w:uiPriority w:val="99"/>
    <w:pPr>
      <w:spacing w:line="242" w:lineRule="exact"/>
      <w:jc w:val="right"/>
    </w:pPr>
  </w:style>
  <w:style w:type="paragraph" w:customStyle="1" w:styleId="Style66">
    <w:name w:val="Style66"/>
    <w:basedOn w:val="a"/>
    <w:uiPriority w:val="99"/>
    <w:pPr>
      <w:spacing w:line="271" w:lineRule="exact"/>
      <w:ind w:firstLine="396"/>
      <w:jc w:val="both"/>
    </w:pPr>
  </w:style>
  <w:style w:type="paragraph" w:customStyle="1" w:styleId="Style67">
    <w:name w:val="Style67"/>
    <w:basedOn w:val="a"/>
    <w:uiPriority w:val="99"/>
    <w:pPr>
      <w:spacing w:line="322" w:lineRule="exact"/>
      <w:jc w:val="center"/>
    </w:pPr>
  </w:style>
  <w:style w:type="paragraph" w:customStyle="1" w:styleId="Style68">
    <w:name w:val="Style68"/>
    <w:basedOn w:val="a"/>
    <w:uiPriority w:val="99"/>
  </w:style>
  <w:style w:type="paragraph" w:customStyle="1" w:styleId="Style69">
    <w:name w:val="Style69"/>
    <w:basedOn w:val="a"/>
    <w:uiPriority w:val="99"/>
    <w:pPr>
      <w:spacing w:line="278" w:lineRule="exact"/>
    </w:pPr>
  </w:style>
  <w:style w:type="paragraph" w:customStyle="1" w:styleId="Style70">
    <w:name w:val="Style70"/>
    <w:basedOn w:val="a"/>
    <w:uiPriority w:val="99"/>
    <w:pPr>
      <w:spacing w:line="276" w:lineRule="exact"/>
      <w:jc w:val="center"/>
    </w:pPr>
  </w:style>
  <w:style w:type="paragraph" w:customStyle="1" w:styleId="Style71">
    <w:name w:val="Style71"/>
    <w:basedOn w:val="a"/>
    <w:uiPriority w:val="99"/>
    <w:pPr>
      <w:jc w:val="center"/>
    </w:pPr>
  </w:style>
  <w:style w:type="paragraph" w:customStyle="1" w:styleId="Style72">
    <w:name w:val="Style72"/>
    <w:basedOn w:val="a"/>
    <w:uiPriority w:val="99"/>
  </w:style>
  <w:style w:type="paragraph" w:customStyle="1" w:styleId="Style73">
    <w:name w:val="Style73"/>
    <w:basedOn w:val="a"/>
    <w:uiPriority w:val="99"/>
  </w:style>
  <w:style w:type="paragraph" w:customStyle="1" w:styleId="Style74">
    <w:name w:val="Style74"/>
    <w:basedOn w:val="a"/>
    <w:uiPriority w:val="99"/>
    <w:pPr>
      <w:spacing w:line="286" w:lineRule="exact"/>
      <w:jc w:val="both"/>
    </w:pPr>
  </w:style>
  <w:style w:type="paragraph" w:customStyle="1" w:styleId="Style75">
    <w:name w:val="Style75"/>
    <w:basedOn w:val="a"/>
    <w:uiPriority w:val="99"/>
    <w:pPr>
      <w:spacing w:line="277" w:lineRule="exact"/>
      <w:jc w:val="both"/>
    </w:pPr>
  </w:style>
  <w:style w:type="paragraph" w:customStyle="1" w:styleId="Style76">
    <w:name w:val="Style76"/>
    <w:basedOn w:val="a"/>
    <w:uiPriority w:val="99"/>
    <w:pPr>
      <w:spacing w:line="275" w:lineRule="exact"/>
      <w:jc w:val="both"/>
    </w:pPr>
  </w:style>
  <w:style w:type="paragraph" w:customStyle="1" w:styleId="Style77">
    <w:name w:val="Style77"/>
    <w:basedOn w:val="a"/>
    <w:uiPriority w:val="99"/>
  </w:style>
  <w:style w:type="paragraph" w:customStyle="1" w:styleId="Style78">
    <w:name w:val="Style78"/>
    <w:basedOn w:val="a"/>
    <w:uiPriority w:val="99"/>
    <w:pPr>
      <w:spacing w:line="262" w:lineRule="exact"/>
    </w:pPr>
  </w:style>
  <w:style w:type="paragraph" w:customStyle="1" w:styleId="Style79">
    <w:name w:val="Style79"/>
    <w:basedOn w:val="a"/>
    <w:uiPriority w:val="99"/>
    <w:pPr>
      <w:spacing w:line="281" w:lineRule="exact"/>
    </w:pPr>
  </w:style>
  <w:style w:type="paragraph" w:customStyle="1" w:styleId="Style80">
    <w:name w:val="Style80"/>
    <w:basedOn w:val="a"/>
    <w:uiPriority w:val="99"/>
  </w:style>
  <w:style w:type="paragraph" w:customStyle="1" w:styleId="Style81">
    <w:name w:val="Style81"/>
    <w:basedOn w:val="a"/>
    <w:uiPriority w:val="99"/>
    <w:pPr>
      <w:spacing w:line="274" w:lineRule="exact"/>
    </w:pPr>
  </w:style>
  <w:style w:type="paragraph" w:customStyle="1" w:styleId="Style82">
    <w:name w:val="Style82"/>
    <w:basedOn w:val="a"/>
    <w:uiPriority w:val="99"/>
    <w:pPr>
      <w:spacing w:line="182" w:lineRule="exact"/>
      <w:jc w:val="center"/>
    </w:pPr>
  </w:style>
  <w:style w:type="paragraph" w:customStyle="1" w:styleId="Style83">
    <w:name w:val="Style83"/>
    <w:basedOn w:val="a"/>
    <w:uiPriority w:val="99"/>
  </w:style>
  <w:style w:type="paragraph" w:customStyle="1" w:styleId="Style84">
    <w:name w:val="Style84"/>
    <w:basedOn w:val="a"/>
    <w:uiPriority w:val="99"/>
    <w:pPr>
      <w:spacing w:line="266" w:lineRule="exact"/>
    </w:pPr>
  </w:style>
  <w:style w:type="paragraph" w:customStyle="1" w:styleId="Style85">
    <w:name w:val="Style85"/>
    <w:basedOn w:val="a"/>
    <w:uiPriority w:val="99"/>
    <w:pPr>
      <w:spacing w:line="276" w:lineRule="exact"/>
      <w:ind w:firstLine="403"/>
    </w:pPr>
  </w:style>
  <w:style w:type="paragraph" w:customStyle="1" w:styleId="Style86">
    <w:name w:val="Style86"/>
    <w:basedOn w:val="a"/>
    <w:uiPriority w:val="99"/>
    <w:pPr>
      <w:spacing w:line="274" w:lineRule="exact"/>
      <w:jc w:val="center"/>
    </w:pPr>
  </w:style>
  <w:style w:type="paragraph" w:customStyle="1" w:styleId="Style87">
    <w:name w:val="Style87"/>
    <w:basedOn w:val="a"/>
    <w:uiPriority w:val="99"/>
  </w:style>
  <w:style w:type="paragraph" w:customStyle="1" w:styleId="Style88">
    <w:name w:val="Style88"/>
    <w:basedOn w:val="a"/>
    <w:uiPriority w:val="99"/>
  </w:style>
  <w:style w:type="paragraph" w:customStyle="1" w:styleId="Style89">
    <w:name w:val="Style89"/>
    <w:basedOn w:val="a"/>
    <w:uiPriority w:val="99"/>
    <w:pPr>
      <w:spacing w:line="274" w:lineRule="exact"/>
      <w:ind w:firstLine="358"/>
    </w:pPr>
  </w:style>
  <w:style w:type="paragraph" w:customStyle="1" w:styleId="Style90">
    <w:name w:val="Style90"/>
    <w:basedOn w:val="a"/>
    <w:uiPriority w:val="99"/>
    <w:pPr>
      <w:spacing w:line="278" w:lineRule="exact"/>
      <w:jc w:val="both"/>
    </w:pPr>
  </w:style>
  <w:style w:type="paragraph" w:customStyle="1" w:styleId="Style91">
    <w:name w:val="Style91"/>
    <w:basedOn w:val="a"/>
    <w:uiPriority w:val="99"/>
  </w:style>
  <w:style w:type="paragraph" w:customStyle="1" w:styleId="Style92">
    <w:name w:val="Style92"/>
    <w:basedOn w:val="a"/>
    <w:uiPriority w:val="99"/>
  </w:style>
  <w:style w:type="paragraph" w:customStyle="1" w:styleId="Style93">
    <w:name w:val="Style93"/>
    <w:basedOn w:val="a"/>
    <w:uiPriority w:val="99"/>
  </w:style>
  <w:style w:type="paragraph" w:customStyle="1" w:styleId="Style94">
    <w:name w:val="Style94"/>
    <w:basedOn w:val="a"/>
    <w:uiPriority w:val="99"/>
    <w:pPr>
      <w:spacing w:line="106" w:lineRule="exact"/>
      <w:ind w:hanging="281"/>
    </w:pPr>
  </w:style>
  <w:style w:type="paragraph" w:customStyle="1" w:styleId="Style95">
    <w:name w:val="Style95"/>
    <w:basedOn w:val="a"/>
    <w:uiPriority w:val="99"/>
  </w:style>
  <w:style w:type="paragraph" w:customStyle="1" w:styleId="Style96">
    <w:name w:val="Style96"/>
    <w:basedOn w:val="a"/>
    <w:uiPriority w:val="99"/>
  </w:style>
  <w:style w:type="paragraph" w:customStyle="1" w:styleId="Style97">
    <w:name w:val="Style97"/>
    <w:basedOn w:val="a"/>
    <w:uiPriority w:val="99"/>
    <w:pPr>
      <w:spacing w:line="170" w:lineRule="exact"/>
      <w:ind w:firstLine="79"/>
    </w:pPr>
  </w:style>
  <w:style w:type="paragraph" w:customStyle="1" w:styleId="Style98">
    <w:name w:val="Style98"/>
    <w:basedOn w:val="a"/>
    <w:uiPriority w:val="99"/>
    <w:pPr>
      <w:spacing w:line="274" w:lineRule="exact"/>
    </w:pPr>
  </w:style>
  <w:style w:type="paragraph" w:customStyle="1" w:styleId="Style99">
    <w:name w:val="Style99"/>
    <w:basedOn w:val="a"/>
    <w:uiPriority w:val="99"/>
  </w:style>
  <w:style w:type="paragraph" w:customStyle="1" w:styleId="Style100">
    <w:name w:val="Style100"/>
    <w:basedOn w:val="a"/>
    <w:uiPriority w:val="99"/>
    <w:pPr>
      <w:jc w:val="center"/>
    </w:pPr>
  </w:style>
  <w:style w:type="paragraph" w:customStyle="1" w:styleId="Style101">
    <w:name w:val="Style101"/>
    <w:basedOn w:val="a"/>
    <w:uiPriority w:val="99"/>
    <w:pPr>
      <w:spacing w:line="274" w:lineRule="exact"/>
      <w:ind w:firstLine="310"/>
    </w:pPr>
  </w:style>
  <w:style w:type="paragraph" w:customStyle="1" w:styleId="Style102">
    <w:name w:val="Style102"/>
    <w:basedOn w:val="a"/>
    <w:uiPriority w:val="99"/>
    <w:pPr>
      <w:spacing w:line="223" w:lineRule="exact"/>
      <w:jc w:val="both"/>
    </w:pPr>
  </w:style>
  <w:style w:type="paragraph" w:customStyle="1" w:styleId="Style103">
    <w:name w:val="Style103"/>
    <w:basedOn w:val="a"/>
    <w:uiPriority w:val="99"/>
    <w:pPr>
      <w:jc w:val="right"/>
    </w:pPr>
  </w:style>
  <w:style w:type="paragraph" w:customStyle="1" w:styleId="Style104">
    <w:name w:val="Style104"/>
    <w:basedOn w:val="a"/>
    <w:uiPriority w:val="99"/>
  </w:style>
  <w:style w:type="paragraph" w:customStyle="1" w:styleId="Style105">
    <w:name w:val="Style105"/>
    <w:basedOn w:val="a"/>
    <w:uiPriority w:val="99"/>
    <w:pPr>
      <w:spacing w:line="384" w:lineRule="exact"/>
      <w:jc w:val="right"/>
    </w:pPr>
  </w:style>
  <w:style w:type="paragraph" w:customStyle="1" w:styleId="Style106">
    <w:name w:val="Style106"/>
    <w:basedOn w:val="a"/>
    <w:uiPriority w:val="99"/>
  </w:style>
  <w:style w:type="paragraph" w:customStyle="1" w:styleId="Style107">
    <w:name w:val="Style107"/>
    <w:basedOn w:val="a"/>
    <w:uiPriority w:val="99"/>
  </w:style>
  <w:style w:type="paragraph" w:customStyle="1" w:styleId="Style108">
    <w:name w:val="Style108"/>
    <w:basedOn w:val="a"/>
    <w:uiPriority w:val="99"/>
  </w:style>
  <w:style w:type="paragraph" w:customStyle="1" w:styleId="Style109">
    <w:name w:val="Style109"/>
    <w:basedOn w:val="a"/>
    <w:uiPriority w:val="99"/>
    <w:pPr>
      <w:spacing w:line="252" w:lineRule="exact"/>
      <w:jc w:val="both"/>
    </w:pPr>
  </w:style>
  <w:style w:type="paragraph" w:customStyle="1" w:styleId="Style110">
    <w:name w:val="Style110"/>
    <w:basedOn w:val="a"/>
    <w:uiPriority w:val="99"/>
    <w:pPr>
      <w:spacing w:line="119" w:lineRule="exact"/>
      <w:jc w:val="both"/>
    </w:pPr>
  </w:style>
  <w:style w:type="paragraph" w:customStyle="1" w:styleId="Style111">
    <w:name w:val="Style111"/>
    <w:basedOn w:val="a"/>
    <w:uiPriority w:val="99"/>
    <w:pPr>
      <w:spacing w:line="187" w:lineRule="exact"/>
      <w:ind w:firstLine="110"/>
      <w:jc w:val="both"/>
    </w:pPr>
  </w:style>
  <w:style w:type="paragraph" w:customStyle="1" w:styleId="Style112">
    <w:name w:val="Style112"/>
    <w:basedOn w:val="a"/>
    <w:uiPriority w:val="99"/>
  </w:style>
  <w:style w:type="paragraph" w:customStyle="1" w:styleId="Style113">
    <w:name w:val="Style113"/>
    <w:basedOn w:val="a"/>
    <w:uiPriority w:val="99"/>
  </w:style>
  <w:style w:type="paragraph" w:customStyle="1" w:styleId="Style114">
    <w:name w:val="Style114"/>
    <w:basedOn w:val="a"/>
    <w:uiPriority w:val="99"/>
    <w:pPr>
      <w:spacing w:line="262" w:lineRule="exact"/>
      <w:ind w:firstLine="1406"/>
    </w:pPr>
  </w:style>
  <w:style w:type="paragraph" w:customStyle="1" w:styleId="Style115">
    <w:name w:val="Style115"/>
    <w:basedOn w:val="a"/>
    <w:uiPriority w:val="99"/>
    <w:pPr>
      <w:spacing w:line="270" w:lineRule="exact"/>
      <w:ind w:firstLine="2136"/>
    </w:pPr>
  </w:style>
  <w:style w:type="paragraph" w:customStyle="1" w:styleId="Style116">
    <w:name w:val="Style116"/>
    <w:basedOn w:val="a"/>
    <w:uiPriority w:val="99"/>
    <w:pPr>
      <w:spacing w:line="122" w:lineRule="exact"/>
      <w:jc w:val="both"/>
    </w:pPr>
  </w:style>
  <w:style w:type="paragraph" w:customStyle="1" w:styleId="Style117">
    <w:name w:val="Style117"/>
    <w:basedOn w:val="a"/>
    <w:uiPriority w:val="99"/>
  </w:style>
  <w:style w:type="paragraph" w:customStyle="1" w:styleId="Style118">
    <w:name w:val="Style118"/>
    <w:basedOn w:val="a"/>
    <w:uiPriority w:val="99"/>
    <w:pPr>
      <w:jc w:val="center"/>
    </w:pPr>
  </w:style>
  <w:style w:type="paragraph" w:customStyle="1" w:styleId="Style119">
    <w:name w:val="Style119"/>
    <w:basedOn w:val="a"/>
    <w:uiPriority w:val="99"/>
  </w:style>
  <w:style w:type="paragraph" w:customStyle="1" w:styleId="Style120">
    <w:name w:val="Style120"/>
    <w:basedOn w:val="a"/>
    <w:uiPriority w:val="99"/>
  </w:style>
  <w:style w:type="paragraph" w:customStyle="1" w:styleId="Style121">
    <w:name w:val="Style121"/>
    <w:basedOn w:val="a"/>
    <w:uiPriority w:val="99"/>
  </w:style>
  <w:style w:type="paragraph" w:customStyle="1" w:styleId="Style122">
    <w:name w:val="Style122"/>
    <w:basedOn w:val="a"/>
    <w:uiPriority w:val="99"/>
    <w:pPr>
      <w:jc w:val="center"/>
    </w:pPr>
  </w:style>
  <w:style w:type="paragraph" w:customStyle="1" w:styleId="Style123">
    <w:name w:val="Style123"/>
    <w:basedOn w:val="a"/>
    <w:uiPriority w:val="99"/>
  </w:style>
  <w:style w:type="paragraph" w:customStyle="1" w:styleId="Style124">
    <w:name w:val="Style124"/>
    <w:basedOn w:val="a"/>
    <w:uiPriority w:val="99"/>
    <w:pPr>
      <w:spacing w:line="281" w:lineRule="exact"/>
      <w:jc w:val="both"/>
    </w:pPr>
  </w:style>
  <w:style w:type="paragraph" w:customStyle="1" w:styleId="Style125">
    <w:name w:val="Style125"/>
    <w:basedOn w:val="a"/>
    <w:uiPriority w:val="99"/>
    <w:pPr>
      <w:jc w:val="right"/>
    </w:pPr>
  </w:style>
  <w:style w:type="paragraph" w:customStyle="1" w:styleId="Style126">
    <w:name w:val="Style126"/>
    <w:basedOn w:val="a"/>
    <w:uiPriority w:val="99"/>
    <w:pPr>
      <w:spacing w:line="194" w:lineRule="exact"/>
      <w:ind w:firstLine="624"/>
    </w:pPr>
  </w:style>
  <w:style w:type="paragraph" w:customStyle="1" w:styleId="Style127">
    <w:name w:val="Style127"/>
    <w:basedOn w:val="a"/>
    <w:uiPriority w:val="99"/>
    <w:pPr>
      <w:spacing w:line="266" w:lineRule="exact"/>
      <w:jc w:val="center"/>
    </w:pPr>
  </w:style>
  <w:style w:type="paragraph" w:customStyle="1" w:styleId="Style128">
    <w:name w:val="Style128"/>
    <w:basedOn w:val="a"/>
    <w:uiPriority w:val="99"/>
  </w:style>
  <w:style w:type="paragraph" w:customStyle="1" w:styleId="Style129">
    <w:name w:val="Style129"/>
    <w:basedOn w:val="a"/>
    <w:uiPriority w:val="99"/>
    <w:pPr>
      <w:spacing w:line="104" w:lineRule="exact"/>
    </w:pPr>
  </w:style>
  <w:style w:type="paragraph" w:customStyle="1" w:styleId="Style130">
    <w:name w:val="Style130"/>
    <w:basedOn w:val="a"/>
    <w:uiPriority w:val="99"/>
    <w:pPr>
      <w:spacing w:line="274" w:lineRule="exact"/>
      <w:ind w:firstLine="166"/>
    </w:pPr>
  </w:style>
  <w:style w:type="paragraph" w:customStyle="1" w:styleId="Style131">
    <w:name w:val="Style131"/>
    <w:basedOn w:val="a"/>
    <w:uiPriority w:val="99"/>
  </w:style>
  <w:style w:type="paragraph" w:customStyle="1" w:styleId="Style132">
    <w:name w:val="Style132"/>
    <w:basedOn w:val="a"/>
    <w:uiPriority w:val="99"/>
    <w:pPr>
      <w:spacing w:line="250" w:lineRule="exact"/>
    </w:pPr>
  </w:style>
  <w:style w:type="character" w:customStyle="1" w:styleId="FontStyle134">
    <w:name w:val="Font Style134"/>
    <w:basedOn w:val="a1"/>
    <w:uiPriority w:val="99"/>
    <w:rPr>
      <w:rFonts w:ascii="Times New Roman" w:hAnsi="Times New Roman" w:cs="Times New Roman"/>
      <w:i/>
      <w:iCs/>
      <w:sz w:val="30"/>
      <w:szCs w:val="30"/>
    </w:rPr>
  </w:style>
  <w:style w:type="character" w:customStyle="1" w:styleId="FontStyle135">
    <w:name w:val="Font Style135"/>
    <w:basedOn w:val="a1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136">
    <w:name w:val="Font Style136"/>
    <w:basedOn w:val="a1"/>
    <w:uiPriority w:val="99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37">
    <w:name w:val="Font Style137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38">
    <w:name w:val="Font Style138"/>
    <w:basedOn w:val="a1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39">
    <w:name w:val="Font Style139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0">
    <w:name w:val="Font Style140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1">
    <w:name w:val="Font Style141"/>
    <w:basedOn w:val="a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2">
    <w:name w:val="Font Style142"/>
    <w:basedOn w:val="a1"/>
    <w:uiPriority w:val="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3">
    <w:name w:val="Font Style143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5">
    <w:name w:val="Font Style145"/>
    <w:basedOn w:val="a1"/>
    <w:uiPriority w:val="99"/>
    <w:rPr>
      <w:rFonts w:ascii="Century Schoolbook" w:hAnsi="Century Schoolbook" w:cs="Century Schoolbook"/>
      <w:b/>
      <w:bCs/>
      <w:spacing w:val="-10"/>
      <w:sz w:val="18"/>
      <w:szCs w:val="18"/>
    </w:rPr>
  </w:style>
  <w:style w:type="character" w:customStyle="1" w:styleId="FontStyle146">
    <w:name w:val="Font Style146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7">
    <w:name w:val="Font Style147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8">
    <w:name w:val="Font Style148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9">
    <w:name w:val="Font Style149"/>
    <w:basedOn w:val="a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0">
    <w:name w:val="Font Style150"/>
    <w:basedOn w:val="a1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1">
    <w:name w:val="Font Style151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2">
    <w:name w:val="Font Style152"/>
    <w:basedOn w:val="a1"/>
    <w:uiPriority w:val="99"/>
    <w:rPr>
      <w:rFonts w:ascii="Palatino Linotype" w:hAnsi="Palatino Linotype" w:cs="Palatino Linotype"/>
      <w:b/>
      <w:bCs/>
      <w:sz w:val="24"/>
      <w:szCs w:val="24"/>
    </w:rPr>
  </w:style>
  <w:style w:type="character" w:customStyle="1" w:styleId="FontStyle153">
    <w:name w:val="Font Style153"/>
    <w:basedOn w:val="a1"/>
    <w:uiPriority w:val="99"/>
    <w:rPr>
      <w:rFonts w:ascii="Arial Black" w:hAnsi="Arial Black" w:cs="Arial Black"/>
      <w:sz w:val="36"/>
      <w:szCs w:val="36"/>
    </w:rPr>
  </w:style>
  <w:style w:type="character" w:customStyle="1" w:styleId="FontStyle154">
    <w:name w:val="Font Style154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55">
    <w:name w:val="Font Style155"/>
    <w:basedOn w:val="a1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6">
    <w:name w:val="Font Style156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57">
    <w:name w:val="Font Style157"/>
    <w:basedOn w:val="a1"/>
    <w:uiPriority w:val="99"/>
    <w:rPr>
      <w:rFonts w:ascii="Times New Roman" w:hAnsi="Times New Roman" w:cs="Times New Roman"/>
      <w:smallCaps/>
      <w:spacing w:val="-10"/>
      <w:sz w:val="12"/>
      <w:szCs w:val="12"/>
    </w:rPr>
  </w:style>
  <w:style w:type="character" w:customStyle="1" w:styleId="FontStyle158">
    <w:name w:val="Font Style158"/>
    <w:basedOn w:val="a1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159">
    <w:name w:val="Font Style159"/>
    <w:basedOn w:val="a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0">
    <w:name w:val="Font Style160"/>
    <w:basedOn w:val="a1"/>
    <w:uiPriority w:val="99"/>
    <w:rPr>
      <w:rFonts w:ascii="Times New Roman" w:hAnsi="Times New Roman" w:cs="Times New Roman"/>
      <w:smallCaps/>
      <w:sz w:val="22"/>
      <w:szCs w:val="22"/>
    </w:rPr>
  </w:style>
  <w:style w:type="character" w:customStyle="1" w:styleId="FontStyle161">
    <w:name w:val="Font Style161"/>
    <w:basedOn w:val="a1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3">
    <w:name w:val="Font Style163"/>
    <w:basedOn w:val="a1"/>
    <w:uiPriority w:val="99"/>
    <w:rPr>
      <w:rFonts w:ascii="Palatino Linotype" w:hAnsi="Palatino Linotype" w:cs="Palatino Linotype"/>
      <w:b/>
      <w:bCs/>
      <w:smallCaps/>
      <w:spacing w:val="-10"/>
      <w:sz w:val="10"/>
      <w:szCs w:val="10"/>
    </w:rPr>
  </w:style>
  <w:style w:type="character" w:customStyle="1" w:styleId="FontStyle164">
    <w:name w:val="Font Style164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65">
    <w:name w:val="Font Style165"/>
    <w:basedOn w:val="a1"/>
    <w:uiPriority w:val="99"/>
    <w:rPr>
      <w:rFonts w:ascii="Tahoma" w:hAnsi="Tahoma" w:cs="Tahoma"/>
      <w:b/>
      <w:bCs/>
      <w:sz w:val="14"/>
      <w:szCs w:val="14"/>
    </w:rPr>
  </w:style>
  <w:style w:type="character" w:customStyle="1" w:styleId="FontStyle166">
    <w:name w:val="Font Style166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67">
    <w:name w:val="Font Style167"/>
    <w:basedOn w:val="a1"/>
    <w:uiPriority w:val="99"/>
    <w:rPr>
      <w:rFonts w:ascii="Cambria" w:hAnsi="Cambria" w:cs="Cambria"/>
      <w:b/>
      <w:bCs/>
      <w:sz w:val="10"/>
      <w:szCs w:val="10"/>
    </w:rPr>
  </w:style>
  <w:style w:type="character" w:customStyle="1" w:styleId="FontStyle168">
    <w:name w:val="Font Style168"/>
    <w:basedOn w:val="a1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9">
    <w:name w:val="Font Style169"/>
    <w:basedOn w:val="a1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170">
    <w:name w:val="Font Style170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1">
    <w:name w:val="Font Style171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72">
    <w:name w:val="Font Style172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3">
    <w:name w:val="Font Style173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74">
    <w:name w:val="Font Style174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5">
    <w:name w:val="Font Style175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76">
    <w:name w:val="Font Style176"/>
    <w:basedOn w:val="a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177">
    <w:name w:val="Font Style177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78">
    <w:name w:val="Font Style178"/>
    <w:basedOn w:val="a1"/>
    <w:uiPriority w:val="99"/>
    <w:rPr>
      <w:rFonts w:ascii="Arial" w:hAnsi="Arial" w:cs="Arial"/>
      <w:b/>
      <w:bCs/>
      <w:i/>
      <w:iCs/>
      <w:smallCaps/>
      <w:sz w:val="12"/>
      <w:szCs w:val="12"/>
    </w:rPr>
  </w:style>
  <w:style w:type="character" w:customStyle="1" w:styleId="FontStyle179">
    <w:name w:val="Font Style179"/>
    <w:basedOn w:val="a1"/>
    <w:uiPriority w:val="99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180">
    <w:name w:val="Font Style180"/>
    <w:basedOn w:val="a1"/>
    <w:uiPriority w:val="99"/>
    <w:rPr>
      <w:rFonts w:ascii="Times New Roman" w:hAnsi="Times New Roman" w:cs="Times New Roman"/>
      <w:sz w:val="14"/>
      <w:szCs w:val="14"/>
    </w:rPr>
  </w:style>
  <w:style w:type="character" w:customStyle="1" w:styleId="FontStyle181">
    <w:name w:val="Font Style181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82">
    <w:name w:val="Font Style182"/>
    <w:basedOn w:val="a1"/>
    <w:uiPriority w:val="9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83">
    <w:name w:val="Font Style183"/>
    <w:basedOn w:val="a1"/>
    <w:uiPriority w:val="99"/>
    <w:rPr>
      <w:rFonts w:ascii="Sylfaen" w:hAnsi="Sylfaen" w:cs="Sylfaen"/>
      <w:i/>
      <w:iCs/>
      <w:sz w:val="30"/>
      <w:szCs w:val="30"/>
    </w:rPr>
  </w:style>
  <w:style w:type="character" w:customStyle="1" w:styleId="FontStyle184">
    <w:name w:val="Font Style184"/>
    <w:basedOn w:val="a1"/>
    <w:uiPriority w:val="99"/>
    <w:rPr>
      <w:rFonts w:ascii="Times New Roman" w:hAnsi="Times New Roman" w:cs="Times New Roman"/>
      <w:spacing w:val="30"/>
      <w:sz w:val="8"/>
      <w:szCs w:val="8"/>
    </w:rPr>
  </w:style>
  <w:style w:type="character" w:customStyle="1" w:styleId="FontStyle185">
    <w:name w:val="Font Style185"/>
    <w:basedOn w:val="a1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6">
    <w:name w:val="Font Style186"/>
    <w:basedOn w:val="a1"/>
    <w:uiPriority w:val="99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87">
    <w:name w:val="Font Style187"/>
    <w:basedOn w:val="a1"/>
    <w:uiPriority w:val="99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88">
    <w:name w:val="Font Style188"/>
    <w:basedOn w:val="a1"/>
    <w:uiPriority w:val="9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9">
    <w:name w:val="Font Style189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0">
    <w:name w:val="Font Style190"/>
    <w:basedOn w:val="a1"/>
    <w:uiPriority w:val="99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191">
    <w:name w:val="Font Style191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2">
    <w:name w:val="Font Style192"/>
    <w:basedOn w:val="a1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3">
    <w:name w:val="Font Style193"/>
    <w:basedOn w:val="a1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94">
    <w:name w:val="Font Style194"/>
    <w:basedOn w:val="a1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1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96">
    <w:name w:val="Font Style196"/>
    <w:basedOn w:val="a1"/>
    <w:uiPriority w:val="99"/>
    <w:rPr>
      <w:rFonts w:ascii="Century Schoolbook" w:hAnsi="Century Schoolbook" w:cs="Century Schoolbook"/>
      <w:i/>
      <w:iCs/>
      <w:sz w:val="20"/>
      <w:szCs w:val="20"/>
    </w:rPr>
  </w:style>
  <w:style w:type="character" w:styleId="a4">
    <w:name w:val="Hyperlink"/>
    <w:basedOn w:val="a1"/>
    <w:uiPriority w:val="99"/>
    <w:rPr>
      <w:rFonts w:cs="Times New Roman"/>
      <w:color w:val="0066CC"/>
      <w:u w:val="single"/>
    </w:rPr>
  </w:style>
  <w:style w:type="paragraph" w:styleId="a5">
    <w:name w:val="Title"/>
    <w:basedOn w:val="a"/>
    <w:link w:val="a6"/>
    <w:uiPriority w:val="10"/>
    <w:qFormat/>
    <w:rsid w:val="00105A2B"/>
    <w:pPr>
      <w:widowControl/>
      <w:autoSpaceDE/>
      <w:autoSpaceDN/>
      <w:adjustRightInd/>
      <w:jc w:val="center"/>
    </w:pPr>
    <w:rPr>
      <w:b/>
      <w:bCs/>
      <w:sz w:val="28"/>
    </w:rPr>
  </w:style>
  <w:style w:type="character" w:customStyle="1" w:styleId="a6">
    <w:name w:val="Заголовок Знак"/>
    <w:basedOn w:val="a1"/>
    <w:link w:val="a5"/>
    <w:uiPriority w:val="10"/>
    <w:locked/>
    <w:rsid w:val="00105A2B"/>
    <w:rPr>
      <w:rFonts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0">
    <w:name w:val="Body Text"/>
    <w:basedOn w:val="a"/>
    <w:link w:val="a7"/>
    <w:uiPriority w:val="99"/>
    <w:rsid w:val="00105A2B"/>
    <w:pPr>
      <w:widowControl/>
      <w:autoSpaceDE/>
      <w:autoSpaceDN/>
      <w:adjustRightInd/>
      <w:jc w:val="both"/>
    </w:pPr>
  </w:style>
  <w:style w:type="character" w:customStyle="1" w:styleId="a7">
    <w:name w:val="Основной текст Знак"/>
    <w:basedOn w:val="a1"/>
    <w:link w:val="a0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basedOn w:val="a"/>
    <w:link w:val="a9"/>
    <w:uiPriority w:val="99"/>
    <w:rsid w:val="00105A2B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9">
    <w:name w:val="Верхний колонтитул Знак"/>
    <w:basedOn w:val="a1"/>
    <w:link w:val="a8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character" w:styleId="aa">
    <w:name w:val="page number"/>
    <w:basedOn w:val="a1"/>
    <w:uiPriority w:val="99"/>
    <w:rsid w:val="00105A2B"/>
    <w:rPr>
      <w:rFonts w:cs="Times New Roman"/>
    </w:rPr>
  </w:style>
  <w:style w:type="paragraph" w:styleId="ab">
    <w:name w:val="footer"/>
    <w:basedOn w:val="a"/>
    <w:link w:val="ac"/>
    <w:uiPriority w:val="99"/>
    <w:rsid w:val="00105A2B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c">
    <w:name w:val="Нижний колонтитул Знак"/>
    <w:basedOn w:val="a1"/>
    <w:link w:val="ab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ad">
    <w:name w:val="Body Text Indent"/>
    <w:basedOn w:val="a"/>
    <w:link w:val="ae"/>
    <w:uiPriority w:val="99"/>
    <w:rsid w:val="00105A2B"/>
    <w:pPr>
      <w:widowControl/>
      <w:ind w:firstLine="720"/>
      <w:jc w:val="both"/>
    </w:pPr>
    <w:rPr>
      <w:b/>
      <w:bCs/>
      <w:color w:val="000000"/>
    </w:rPr>
  </w:style>
  <w:style w:type="character" w:customStyle="1" w:styleId="ae">
    <w:name w:val="Основной текст с отступом Знак"/>
    <w:basedOn w:val="a1"/>
    <w:link w:val="ad"/>
    <w:uiPriority w:val="99"/>
    <w:locked/>
    <w:rsid w:val="00105A2B"/>
    <w:rPr>
      <w:rFonts w:eastAsia="Times New Roman" w:hAnsi="Times New Roman" w:cs="Times New Roman"/>
      <w:b/>
      <w:bCs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rsid w:val="00105A2B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Indent 3"/>
    <w:basedOn w:val="a"/>
    <w:link w:val="32"/>
    <w:uiPriority w:val="99"/>
    <w:rsid w:val="00105A2B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105A2B"/>
    <w:rPr>
      <w:rFonts w:eastAsia="Times New Roman" w:hAnsi="Times New Roman" w:cs="Times New Roman"/>
      <w:sz w:val="16"/>
      <w:szCs w:val="16"/>
      <w:lang w:val="x-none" w:eastAsia="x-none"/>
    </w:rPr>
  </w:style>
  <w:style w:type="paragraph" w:styleId="33">
    <w:name w:val="Body Text 3"/>
    <w:basedOn w:val="a"/>
    <w:link w:val="34"/>
    <w:uiPriority w:val="99"/>
    <w:rsid w:val="00105A2B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105A2B"/>
    <w:rPr>
      <w:rFonts w:eastAsia="Times New Roman" w:hAnsi="Times New Roman" w:cs="Times New Roman"/>
      <w:sz w:val="16"/>
      <w:szCs w:val="16"/>
      <w:lang w:val="x-none" w:eastAsia="x-none"/>
    </w:rPr>
  </w:style>
  <w:style w:type="paragraph" w:customStyle="1" w:styleId="af">
    <w:name w:val="обычн БО"/>
    <w:basedOn w:val="a"/>
    <w:rsid w:val="00105A2B"/>
    <w:pPr>
      <w:autoSpaceDE/>
      <w:autoSpaceDN/>
      <w:adjustRightInd/>
      <w:jc w:val="both"/>
    </w:pPr>
    <w:rPr>
      <w:rFonts w:ascii="Arial" w:hAnsi="Arial"/>
      <w:szCs w:val="20"/>
    </w:rPr>
  </w:style>
  <w:style w:type="table" w:styleId="af0">
    <w:name w:val="Table Grid"/>
    <w:basedOn w:val="a2"/>
    <w:uiPriority w:val="59"/>
    <w:rsid w:val="00105A2B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rsid w:val="00105A2B"/>
    <w:pPr>
      <w:widowControl/>
      <w:autoSpaceDE/>
      <w:autoSpaceDN/>
      <w:adjustRightInd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locked/>
    <w:rsid w:val="00105A2B"/>
    <w:rPr>
      <w:rFonts w:ascii="Tahoma" w:hAnsi="Tahoma" w:cs="Times New Roman"/>
      <w:sz w:val="16"/>
      <w:szCs w:val="16"/>
      <w:lang w:val="x-none" w:eastAsia="x-none"/>
    </w:rPr>
  </w:style>
  <w:style w:type="paragraph" w:customStyle="1" w:styleId="11">
    <w:name w:val="Знак1 Знак Знак Знак Знак Знак Знак"/>
    <w:basedOn w:val="a"/>
    <w:rsid w:val="00105A2B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105A2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3">
    <w:name w:val="Подпись под рисунком"/>
    <w:basedOn w:val="a"/>
    <w:next w:val="a"/>
    <w:rsid w:val="00105A2B"/>
    <w:pPr>
      <w:widowControl/>
      <w:autoSpaceDE/>
      <w:autoSpaceDN/>
      <w:adjustRightInd/>
      <w:spacing w:before="60" w:after="240" w:line="360" w:lineRule="auto"/>
      <w:ind w:left="284" w:right="284"/>
    </w:pPr>
    <w:rPr>
      <w:rFonts w:ascii="Arial" w:hAnsi="Arial"/>
      <w:b/>
      <w:sz w:val="22"/>
      <w:szCs w:val="20"/>
    </w:rPr>
  </w:style>
  <w:style w:type="paragraph" w:customStyle="1" w:styleId="af4">
    <w:name w:val="Знак Знак Знак Знак Знак Знак Знак Знак Знак Знак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5">
    <w:name w:val="Знак3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5">
    <w:name w:val="annotation reference"/>
    <w:basedOn w:val="a1"/>
    <w:uiPriority w:val="99"/>
    <w:unhideWhenUsed/>
    <w:rsid w:val="00105A2B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unhideWhenUsed/>
    <w:rsid w:val="00105A2B"/>
    <w:pPr>
      <w:widowControl/>
      <w:autoSpaceDE/>
      <w:autoSpaceDN/>
      <w:adjustRightInd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locked/>
    <w:rsid w:val="00105A2B"/>
    <w:rPr>
      <w:rFonts w:eastAsia="Times New Roman" w:hAnsi="Times New Roman" w:cs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105A2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105A2B"/>
    <w:rPr>
      <w:rFonts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a">
    <w:name w:val="Гипертекстовая ссылка"/>
    <w:uiPriority w:val="99"/>
    <w:rsid w:val="00105A2B"/>
    <w:rPr>
      <w:b/>
      <w:color w:val="008000"/>
    </w:rPr>
  </w:style>
  <w:style w:type="paragraph" w:customStyle="1" w:styleId="ConsPlusNormal">
    <w:name w:val="ConsPlusNormal"/>
    <w:rsid w:val="00105A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00">
    <w:name w:val="Знак Знак10"/>
    <w:basedOn w:val="a"/>
    <w:autoRedefine/>
    <w:rsid w:val="00105A2B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lang w:val="en-US"/>
    </w:rPr>
  </w:style>
  <w:style w:type="character" w:customStyle="1" w:styleId="FontStyle15">
    <w:name w:val="Font Style15"/>
    <w:rsid w:val="00105A2B"/>
    <w:rPr>
      <w:rFonts w:ascii="Times New Roman" w:hAnsi="Times New Roman"/>
      <w:b/>
      <w:sz w:val="22"/>
    </w:rPr>
  </w:style>
  <w:style w:type="character" w:customStyle="1" w:styleId="FontStyle16">
    <w:name w:val="Font Style16"/>
    <w:rsid w:val="00105A2B"/>
    <w:rPr>
      <w:rFonts w:ascii="Times New Roman" w:hAnsi="Times New Roman"/>
      <w:sz w:val="22"/>
    </w:rPr>
  </w:style>
  <w:style w:type="paragraph" w:styleId="afb">
    <w:name w:val="No Spacing"/>
    <w:uiPriority w:val="1"/>
    <w:rsid w:val="001530F7"/>
    <w:pPr>
      <w:spacing w:after="0" w:line="240" w:lineRule="auto"/>
    </w:pPr>
    <w:rPr>
      <w:rFonts w:ascii="Calibri" w:hAnsi="Calibri"/>
    </w:rPr>
  </w:style>
  <w:style w:type="paragraph" w:styleId="HTML">
    <w:name w:val="HTML Preformatted"/>
    <w:basedOn w:val="a"/>
    <w:link w:val="HTML0"/>
    <w:uiPriority w:val="99"/>
    <w:rsid w:val="00105A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locked/>
    <w:rsid w:val="00105A2B"/>
    <w:rPr>
      <w:rFonts w:ascii="Courier New" w:hAnsi="Courier New" w:cs="Times New Roman"/>
      <w:sz w:val="20"/>
      <w:szCs w:val="20"/>
      <w:lang w:val="x-none" w:eastAsia="x-none"/>
    </w:rPr>
  </w:style>
  <w:style w:type="paragraph" w:customStyle="1" w:styleId="FR1">
    <w:name w:val="FR1"/>
    <w:rsid w:val="00105A2B"/>
    <w:pPr>
      <w:widowControl w:val="0"/>
      <w:autoSpaceDE w:val="0"/>
      <w:autoSpaceDN w:val="0"/>
      <w:adjustRightInd w:val="0"/>
      <w:spacing w:before="480" w:after="0" w:line="240" w:lineRule="auto"/>
      <w:ind w:left="3760"/>
    </w:pPr>
    <w:rPr>
      <w:rFonts w:ascii="Arial" w:hAnsi="Arial" w:cs="Arial"/>
      <w:b/>
      <w:bCs/>
    </w:rPr>
  </w:style>
  <w:style w:type="paragraph" w:styleId="afc">
    <w:name w:val="List Paragraph"/>
    <w:basedOn w:val="a"/>
    <w:uiPriority w:val="99"/>
    <w:qFormat/>
    <w:rsid w:val="00105A2B"/>
    <w:pPr>
      <w:widowControl/>
      <w:overflowPunct w:val="0"/>
      <w:ind w:left="720"/>
      <w:contextualSpacing/>
      <w:textAlignment w:val="baseline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105A2B"/>
    <w:pPr>
      <w:widowControl/>
      <w:autoSpaceDE/>
      <w:autoSpaceDN/>
      <w:adjustRightInd/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locked/>
    <w:rsid w:val="00105A2B"/>
    <w:rPr>
      <w:rFonts w:eastAsia="Times New Roman" w:hAnsi="Times New Roman" w:cs="Times New Roman"/>
      <w:sz w:val="24"/>
      <w:szCs w:val="24"/>
      <w:lang w:val="x-none" w:eastAsia="x-none"/>
    </w:rPr>
  </w:style>
  <w:style w:type="character" w:customStyle="1" w:styleId="FontStyle11">
    <w:name w:val="Font Style11"/>
    <w:rsid w:val="00105A2B"/>
    <w:rPr>
      <w:rFonts w:ascii="Times New Roman" w:hAnsi="Times New Roman"/>
      <w:sz w:val="26"/>
    </w:rPr>
  </w:style>
  <w:style w:type="paragraph" w:styleId="25">
    <w:name w:val="Quote"/>
    <w:basedOn w:val="a"/>
    <w:next w:val="a"/>
    <w:link w:val="26"/>
    <w:uiPriority w:val="29"/>
    <w:qFormat/>
    <w:rsid w:val="00105A2B"/>
    <w:pPr>
      <w:spacing w:line="260" w:lineRule="auto"/>
      <w:ind w:firstLine="840"/>
      <w:jc w:val="both"/>
    </w:pPr>
    <w:rPr>
      <w:i/>
      <w:iCs/>
      <w:color w:val="000000"/>
      <w:sz w:val="22"/>
      <w:szCs w:val="22"/>
    </w:rPr>
  </w:style>
  <w:style w:type="character" w:customStyle="1" w:styleId="26">
    <w:name w:val="Цитата 2 Знак"/>
    <w:basedOn w:val="a1"/>
    <w:link w:val="25"/>
    <w:uiPriority w:val="29"/>
    <w:locked/>
    <w:rsid w:val="00105A2B"/>
    <w:rPr>
      <w:rFonts w:eastAsia="Times New Roman" w:hAnsi="Times New Roman" w:cs="Times New Roman"/>
      <w:i/>
      <w:iCs/>
      <w:color w:val="000000"/>
      <w:lang w:val="x-none" w:eastAsia="x-none"/>
    </w:rPr>
  </w:style>
  <w:style w:type="paragraph" w:customStyle="1" w:styleId="Default">
    <w:name w:val="Default"/>
    <w:rsid w:val="00105A2B"/>
    <w:pPr>
      <w:autoSpaceDE w:val="0"/>
      <w:autoSpaceDN w:val="0"/>
      <w:adjustRightInd w:val="0"/>
      <w:spacing w:after="0" w:line="240" w:lineRule="auto"/>
    </w:pPr>
    <w:rPr>
      <w:rFonts w:hAnsi="Times New Roman"/>
      <w:color w:val="000000"/>
      <w:sz w:val="24"/>
      <w:szCs w:val="24"/>
      <w:lang w:eastAsia="en-US"/>
    </w:rPr>
  </w:style>
  <w:style w:type="paragraph" w:styleId="afd">
    <w:name w:val="Normal (Web)"/>
    <w:basedOn w:val="a"/>
    <w:uiPriority w:val="99"/>
    <w:unhideWhenUsed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ConsNormal">
    <w:name w:val="ConsNormal"/>
    <w:rsid w:val="00105A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fe">
    <w:name w:val="footnote text"/>
    <w:basedOn w:val="a"/>
    <w:link w:val="aff"/>
    <w:uiPriority w:val="99"/>
    <w:rsid w:val="00105A2B"/>
    <w:rPr>
      <w:sz w:val="20"/>
      <w:szCs w:val="20"/>
    </w:rPr>
  </w:style>
  <w:style w:type="character" w:customStyle="1" w:styleId="aff">
    <w:name w:val="Текст сноски Знак"/>
    <w:basedOn w:val="a1"/>
    <w:link w:val="afe"/>
    <w:uiPriority w:val="99"/>
    <w:locked/>
    <w:rsid w:val="00105A2B"/>
    <w:rPr>
      <w:rFonts w:eastAsia="Times New Roman" w:hAnsi="Times New Roman" w:cs="Times New Roman"/>
      <w:sz w:val="20"/>
      <w:szCs w:val="20"/>
    </w:rPr>
  </w:style>
  <w:style w:type="paragraph" w:styleId="aff0">
    <w:name w:val="Subtitle"/>
    <w:basedOn w:val="a"/>
    <w:link w:val="aff1"/>
    <w:uiPriority w:val="11"/>
    <w:qFormat/>
    <w:rsid w:val="00105A2B"/>
    <w:pPr>
      <w:widowControl/>
      <w:autoSpaceDE/>
      <w:autoSpaceDN/>
      <w:adjustRightInd/>
      <w:ind w:left="-426" w:right="-625"/>
      <w:jc w:val="center"/>
    </w:pPr>
    <w:rPr>
      <w:b/>
      <w:szCs w:val="20"/>
    </w:rPr>
  </w:style>
  <w:style w:type="character" w:customStyle="1" w:styleId="aff1">
    <w:name w:val="Подзаголовок Знак"/>
    <w:basedOn w:val="a1"/>
    <w:link w:val="aff0"/>
    <w:uiPriority w:val="11"/>
    <w:locked/>
    <w:rsid w:val="00105A2B"/>
    <w:rPr>
      <w:rFonts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12">
    <w:name w:val="Обычный1"/>
    <w:rsid w:val="00105A2B"/>
    <w:pPr>
      <w:widowControl w:val="0"/>
      <w:spacing w:after="0" w:line="360" w:lineRule="auto"/>
      <w:ind w:firstLine="720"/>
      <w:jc w:val="both"/>
    </w:pPr>
    <w:rPr>
      <w:rFonts w:ascii="Arial" w:hAnsi="Arial"/>
      <w:sz w:val="24"/>
      <w:szCs w:val="20"/>
    </w:rPr>
  </w:style>
  <w:style w:type="paragraph" w:customStyle="1" w:styleId="aff2">
    <w:name w:val="Знак Знак Знак Знак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Текст выноски Знак1"/>
    <w:rsid w:val="00105A2B"/>
    <w:rPr>
      <w:rFonts w:ascii="Tahoma" w:hAnsi="Tahoma"/>
      <w:sz w:val="16"/>
    </w:rPr>
  </w:style>
  <w:style w:type="paragraph" w:customStyle="1" w:styleId="14">
    <w:name w:val="Абзац списка1"/>
    <w:basedOn w:val="a"/>
    <w:rsid w:val="00105A2B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table" w:customStyle="1" w:styleId="15">
    <w:name w:val="Сетка таблицы1"/>
    <w:basedOn w:val="a2"/>
    <w:next w:val="af0"/>
    <w:rsid w:val="00105A2B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1">
    <w:name w:val="Основной текст (6)_"/>
    <w:link w:val="62"/>
    <w:uiPriority w:val="99"/>
    <w:locked/>
    <w:rsid w:val="00105A2B"/>
    <w:rPr>
      <w:b/>
      <w:i/>
      <w:spacing w:val="-20"/>
      <w:sz w:val="18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105A2B"/>
    <w:pPr>
      <w:widowControl/>
      <w:shd w:val="clear" w:color="auto" w:fill="FFFFFF"/>
      <w:autoSpaceDE/>
      <w:autoSpaceDN/>
      <w:adjustRightInd/>
      <w:spacing w:after="300" w:line="413" w:lineRule="exact"/>
      <w:jc w:val="center"/>
    </w:pPr>
    <w:rPr>
      <w:rFonts w:hAnsiTheme="minorHAnsi"/>
      <w:b/>
      <w:bCs/>
      <w:i/>
      <w:iCs/>
      <w:spacing w:val="-20"/>
      <w:sz w:val="18"/>
      <w:szCs w:val="18"/>
    </w:rPr>
  </w:style>
  <w:style w:type="character" w:customStyle="1" w:styleId="41">
    <w:name w:val="Основной текст (4)_"/>
    <w:link w:val="42"/>
    <w:uiPriority w:val="99"/>
    <w:locked/>
    <w:rsid w:val="00105A2B"/>
    <w:rPr>
      <w:rFonts w:ascii="Trebuchet MS" w:hAnsi="Trebuchet MS"/>
      <w:i/>
      <w:spacing w:val="-10"/>
      <w:sz w:val="1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</w:pPr>
    <w:rPr>
      <w:rFonts w:ascii="Trebuchet MS" w:hAnsi="Trebuchet MS" w:cs="Trebuchet MS"/>
      <w:i/>
      <w:iCs/>
      <w:spacing w:val="-10"/>
      <w:sz w:val="15"/>
      <w:szCs w:val="15"/>
    </w:rPr>
  </w:style>
  <w:style w:type="character" w:customStyle="1" w:styleId="aff3">
    <w:name w:val="Основной текст + Не курсив"/>
    <w:uiPriority w:val="99"/>
    <w:rsid w:val="00105A2B"/>
    <w:rPr>
      <w:rFonts w:ascii="Arial Narrow" w:hAnsi="Arial Narrow"/>
      <w:i/>
      <w:sz w:val="9"/>
      <w:shd w:val="clear" w:color="auto" w:fill="FFFFFF"/>
    </w:rPr>
  </w:style>
  <w:style w:type="character" w:customStyle="1" w:styleId="aff4">
    <w:name w:val="Основной текст + Малые прописные"/>
    <w:uiPriority w:val="99"/>
    <w:rsid w:val="00105A2B"/>
    <w:rPr>
      <w:rFonts w:ascii="Arial Narrow" w:hAnsi="Arial Narrow"/>
      <w:i/>
      <w:smallCaps/>
      <w:sz w:val="9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105A2B"/>
    <w:rPr>
      <w:rFonts w:ascii="Impact" w:hAnsi="Impact"/>
      <w:i/>
      <w:spacing w:val="40"/>
      <w:w w:val="100"/>
      <w:sz w:val="18"/>
      <w:shd w:val="clear" w:color="auto" w:fill="FFFFFF"/>
    </w:rPr>
  </w:style>
  <w:style w:type="character" w:customStyle="1" w:styleId="aff5">
    <w:name w:val="Основной текст_"/>
    <w:link w:val="27"/>
    <w:locked/>
    <w:rsid w:val="00105A2B"/>
    <w:rPr>
      <w:rFonts w:ascii="Arial Narrow" w:hAnsi="Arial Narrow"/>
      <w:spacing w:val="-10"/>
      <w:sz w:val="8"/>
      <w:shd w:val="clear" w:color="auto" w:fill="FFFFFF"/>
    </w:rPr>
  </w:style>
  <w:style w:type="paragraph" w:customStyle="1" w:styleId="27">
    <w:name w:val="Основной текст2"/>
    <w:basedOn w:val="a"/>
    <w:link w:val="aff5"/>
    <w:rsid w:val="00105A2B"/>
    <w:pPr>
      <w:shd w:val="clear" w:color="auto" w:fill="FFFFFF"/>
      <w:autoSpaceDE/>
      <w:autoSpaceDN/>
      <w:adjustRightInd/>
      <w:spacing w:line="96" w:lineRule="exact"/>
    </w:pPr>
    <w:rPr>
      <w:rFonts w:ascii="Arial Narrow" w:hAnsi="Arial Narrow" w:cs="Arial Narrow"/>
      <w:spacing w:val="-10"/>
      <w:sz w:val="8"/>
      <w:szCs w:val="8"/>
    </w:rPr>
  </w:style>
  <w:style w:type="character" w:customStyle="1" w:styleId="120">
    <w:name w:val="Основной текст + 12"/>
    <w:aliases w:val="5 pt,Курсив,Интервал 0 pt"/>
    <w:rsid w:val="00105A2B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character" w:customStyle="1" w:styleId="121">
    <w:name w:val="Основной текст + 121"/>
    <w:aliases w:val="5 pt1,Курсив1,Интервал 0 pt1"/>
    <w:rsid w:val="00105A2B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character" w:customStyle="1" w:styleId="36">
    <w:name w:val="Основной текст (3)_"/>
    <w:link w:val="37"/>
    <w:uiPriority w:val="99"/>
    <w:locked/>
    <w:rsid w:val="00105A2B"/>
    <w:rPr>
      <w:rFonts w:ascii="Arial Narrow" w:hAnsi="Arial Narrow"/>
      <w:noProof/>
      <w:sz w:val="19"/>
      <w:shd w:val="clear" w:color="auto" w:fill="FFFFFF"/>
    </w:rPr>
  </w:style>
  <w:style w:type="paragraph" w:customStyle="1" w:styleId="37">
    <w:name w:val="Основной текст (3)"/>
    <w:basedOn w:val="a"/>
    <w:link w:val="36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  <w:jc w:val="right"/>
    </w:pPr>
    <w:rPr>
      <w:rFonts w:ascii="Arial Narrow" w:hAnsi="Arial Narrow" w:cs="Arial Narrow"/>
      <w:noProof/>
      <w:sz w:val="19"/>
      <w:szCs w:val="19"/>
    </w:rPr>
  </w:style>
  <w:style w:type="paragraph" w:styleId="aff6">
    <w:name w:val="Document Map"/>
    <w:basedOn w:val="a"/>
    <w:link w:val="aff7"/>
    <w:uiPriority w:val="99"/>
    <w:rsid w:val="00105A2B"/>
    <w:pPr>
      <w:widowControl/>
      <w:shd w:val="clear" w:color="auto" w:fill="000080"/>
      <w:autoSpaceDE/>
      <w:autoSpaceDN/>
      <w:adjustRightInd/>
    </w:pPr>
    <w:rPr>
      <w:szCs w:val="20"/>
    </w:rPr>
  </w:style>
  <w:style w:type="character" w:customStyle="1" w:styleId="aff7">
    <w:name w:val="Схема документа Знак"/>
    <w:basedOn w:val="a1"/>
    <w:link w:val="aff6"/>
    <w:uiPriority w:val="99"/>
    <w:locked/>
    <w:rsid w:val="00105A2B"/>
    <w:rPr>
      <w:rFonts w:eastAsia="Times New Roman" w:hAnsi="Times New Roman" w:cs="Times New Roman"/>
      <w:sz w:val="20"/>
      <w:szCs w:val="20"/>
      <w:shd w:val="clear" w:color="auto" w:fill="000080"/>
      <w:lang w:val="x-none" w:eastAsia="x-none"/>
    </w:rPr>
  </w:style>
  <w:style w:type="paragraph" w:customStyle="1" w:styleId="16">
    <w:name w:val="заголовок 1"/>
    <w:basedOn w:val="a"/>
    <w:next w:val="a"/>
    <w:rsid w:val="00105A2B"/>
    <w:pPr>
      <w:keepNext/>
      <w:autoSpaceDE/>
      <w:autoSpaceDN/>
      <w:adjustRightInd/>
    </w:pPr>
    <w:rPr>
      <w:szCs w:val="20"/>
    </w:rPr>
  </w:style>
  <w:style w:type="paragraph" w:customStyle="1" w:styleId="28">
    <w:name w:val="заголовок 2"/>
    <w:basedOn w:val="a"/>
    <w:next w:val="a"/>
    <w:rsid w:val="00105A2B"/>
    <w:pPr>
      <w:keepNext/>
      <w:autoSpaceDE/>
      <w:autoSpaceDN/>
      <w:adjustRightInd/>
    </w:pPr>
    <w:rPr>
      <w:sz w:val="28"/>
      <w:szCs w:val="20"/>
    </w:rPr>
  </w:style>
  <w:style w:type="paragraph" w:styleId="aff8">
    <w:name w:val="Block Text"/>
    <w:basedOn w:val="a"/>
    <w:uiPriority w:val="99"/>
    <w:rsid w:val="00105A2B"/>
    <w:pPr>
      <w:widowControl/>
      <w:autoSpaceDE/>
      <w:autoSpaceDN/>
      <w:adjustRightInd/>
      <w:spacing w:line="360" w:lineRule="auto"/>
      <w:ind w:left="567" w:right="425" w:firstLine="1559"/>
      <w:jc w:val="both"/>
    </w:pPr>
    <w:rPr>
      <w:b/>
      <w:sz w:val="28"/>
      <w:szCs w:val="20"/>
    </w:rPr>
  </w:style>
  <w:style w:type="paragraph" w:styleId="aff9">
    <w:name w:val="List"/>
    <w:basedOn w:val="a"/>
    <w:uiPriority w:val="99"/>
    <w:rsid w:val="00105A2B"/>
    <w:pPr>
      <w:widowControl/>
      <w:autoSpaceDE/>
      <w:autoSpaceDN/>
      <w:adjustRightInd/>
      <w:ind w:left="283" w:hanging="283"/>
    </w:pPr>
    <w:rPr>
      <w:szCs w:val="20"/>
    </w:rPr>
  </w:style>
  <w:style w:type="paragraph" w:styleId="29">
    <w:name w:val="List 2"/>
    <w:basedOn w:val="a"/>
    <w:uiPriority w:val="99"/>
    <w:rsid w:val="00105A2B"/>
    <w:pPr>
      <w:widowControl/>
      <w:autoSpaceDE/>
      <w:autoSpaceDN/>
      <w:adjustRightInd/>
      <w:ind w:left="566" w:hanging="283"/>
    </w:pPr>
    <w:rPr>
      <w:szCs w:val="20"/>
    </w:rPr>
  </w:style>
  <w:style w:type="paragraph" w:styleId="38">
    <w:name w:val="List 3"/>
    <w:basedOn w:val="a"/>
    <w:uiPriority w:val="99"/>
    <w:rsid w:val="00105A2B"/>
    <w:pPr>
      <w:widowControl/>
      <w:autoSpaceDE/>
      <w:autoSpaceDN/>
      <w:adjustRightInd/>
      <w:ind w:left="849" w:hanging="283"/>
    </w:pPr>
    <w:rPr>
      <w:szCs w:val="20"/>
    </w:rPr>
  </w:style>
  <w:style w:type="paragraph" w:styleId="affa">
    <w:name w:val="List Bullet"/>
    <w:basedOn w:val="a"/>
    <w:autoRedefine/>
    <w:uiPriority w:val="99"/>
    <w:rsid w:val="00105A2B"/>
    <w:pPr>
      <w:widowControl/>
      <w:numPr>
        <w:numId w:val="1"/>
      </w:numPr>
      <w:tabs>
        <w:tab w:val="clear" w:pos="360"/>
      </w:tabs>
      <w:autoSpaceDE/>
      <w:autoSpaceDN/>
      <w:adjustRightInd/>
    </w:pPr>
    <w:rPr>
      <w:szCs w:val="20"/>
    </w:rPr>
  </w:style>
  <w:style w:type="paragraph" w:styleId="2a">
    <w:name w:val="List Bullet 2"/>
    <w:basedOn w:val="a"/>
    <w:autoRedefine/>
    <w:uiPriority w:val="99"/>
    <w:rsid w:val="00105A2B"/>
    <w:pPr>
      <w:widowControl/>
      <w:numPr>
        <w:numId w:val="2"/>
      </w:numPr>
      <w:tabs>
        <w:tab w:val="num" w:pos="720"/>
      </w:tabs>
      <w:autoSpaceDE/>
      <w:autoSpaceDN/>
      <w:adjustRightInd/>
    </w:pPr>
    <w:rPr>
      <w:szCs w:val="20"/>
    </w:rPr>
  </w:style>
  <w:style w:type="paragraph" w:styleId="2b">
    <w:name w:val="List Continue 2"/>
    <w:basedOn w:val="a"/>
    <w:uiPriority w:val="99"/>
    <w:rsid w:val="00105A2B"/>
    <w:pPr>
      <w:widowControl/>
      <w:autoSpaceDE/>
      <w:autoSpaceDN/>
      <w:adjustRightInd/>
      <w:spacing w:after="120"/>
      <w:ind w:left="566"/>
    </w:pPr>
    <w:rPr>
      <w:szCs w:val="20"/>
    </w:rPr>
  </w:style>
  <w:style w:type="paragraph" w:styleId="17">
    <w:name w:val="toc 1"/>
    <w:basedOn w:val="a"/>
    <w:next w:val="a"/>
    <w:autoRedefine/>
    <w:uiPriority w:val="39"/>
    <w:rsid w:val="00105A2B"/>
    <w:pPr>
      <w:widowControl/>
      <w:autoSpaceDE/>
      <w:autoSpaceDN/>
      <w:adjustRightInd/>
    </w:pPr>
    <w:rPr>
      <w:szCs w:val="20"/>
    </w:rPr>
  </w:style>
  <w:style w:type="paragraph" w:styleId="2c">
    <w:name w:val="toc 2"/>
    <w:basedOn w:val="a"/>
    <w:next w:val="a"/>
    <w:autoRedefine/>
    <w:uiPriority w:val="39"/>
    <w:rsid w:val="00105A2B"/>
    <w:pPr>
      <w:widowControl/>
      <w:autoSpaceDE/>
      <w:autoSpaceDN/>
      <w:adjustRightInd/>
      <w:ind w:left="240"/>
    </w:pPr>
    <w:rPr>
      <w:szCs w:val="20"/>
    </w:rPr>
  </w:style>
  <w:style w:type="paragraph" w:styleId="39">
    <w:name w:val="toc 3"/>
    <w:basedOn w:val="a"/>
    <w:next w:val="a"/>
    <w:autoRedefine/>
    <w:uiPriority w:val="39"/>
    <w:rsid w:val="00105A2B"/>
    <w:pPr>
      <w:widowControl/>
      <w:autoSpaceDE/>
      <w:autoSpaceDN/>
      <w:adjustRightInd/>
      <w:ind w:left="480"/>
    </w:pPr>
    <w:rPr>
      <w:szCs w:val="20"/>
    </w:rPr>
  </w:style>
  <w:style w:type="paragraph" w:styleId="43">
    <w:name w:val="toc 4"/>
    <w:basedOn w:val="a"/>
    <w:next w:val="a"/>
    <w:autoRedefine/>
    <w:uiPriority w:val="39"/>
    <w:rsid w:val="00105A2B"/>
    <w:pPr>
      <w:widowControl/>
      <w:autoSpaceDE/>
      <w:autoSpaceDN/>
      <w:adjustRightInd/>
      <w:ind w:left="720"/>
    </w:pPr>
    <w:rPr>
      <w:szCs w:val="20"/>
    </w:rPr>
  </w:style>
  <w:style w:type="paragraph" w:styleId="51">
    <w:name w:val="toc 5"/>
    <w:basedOn w:val="a"/>
    <w:next w:val="a"/>
    <w:autoRedefine/>
    <w:uiPriority w:val="39"/>
    <w:rsid w:val="00105A2B"/>
    <w:pPr>
      <w:widowControl/>
      <w:autoSpaceDE/>
      <w:autoSpaceDN/>
      <w:adjustRightInd/>
      <w:ind w:left="960"/>
    </w:pPr>
    <w:rPr>
      <w:szCs w:val="20"/>
    </w:rPr>
  </w:style>
  <w:style w:type="paragraph" w:styleId="63">
    <w:name w:val="toc 6"/>
    <w:basedOn w:val="a"/>
    <w:next w:val="a"/>
    <w:autoRedefine/>
    <w:uiPriority w:val="39"/>
    <w:rsid w:val="00105A2B"/>
    <w:pPr>
      <w:widowControl/>
      <w:autoSpaceDE/>
      <w:autoSpaceDN/>
      <w:adjustRightInd/>
      <w:ind w:left="1200"/>
    </w:pPr>
    <w:rPr>
      <w:szCs w:val="20"/>
    </w:rPr>
  </w:style>
  <w:style w:type="paragraph" w:styleId="71">
    <w:name w:val="toc 7"/>
    <w:basedOn w:val="a"/>
    <w:next w:val="a"/>
    <w:autoRedefine/>
    <w:uiPriority w:val="39"/>
    <w:rsid w:val="00105A2B"/>
    <w:pPr>
      <w:widowControl/>
      <w:autoSpaceDE/>
      <w:autoSpaceDN/>
      <w:adjustRightInd/>
      <w:ind w:left="1440"/>
    </w:pPr>
    <w:rPr>
      <w:szCs w:val="20"/>
    </w:rPr>
  </w:style>
  <w:style w:type="paragraph" w:styleId="81">
    <w:name w:val="toc 8"/>
    <w:basedOn w:val="a"/>
    <w:next w:val="a"/>
    <w:autoRedefine/>
    <w:uiPriority w:val="39"/>
    <w:rsid w:val="00105A2B"/>
    <w:pPr>
      <w:widowControl/>
      <w:autoSpaceDE/>
      <w:autoSpaceDN/>
      <w:adjustRightInd/>
      <w:ind w:left="1680"/>
    </w:pPr>
    <w:rPr>
      <w:szCs w:val="20"/>
    </w:rPr>
  </w:style>
  <w:style w:type="paragraph" w:styleId="91">
    <w:name w:val="toc 9"/>
    <w:basedOn w:val="a"/>
    <w:next w:val="a"/>
    <w:autoRedefine/>
    <w:uiPriority w:val="39"/>
    <w:rsid w:val="00105A2B"/>
    <w:pPr>
      <w:widowControl/>
      <w:autoSpaceDE/>
      <w:autoSpaceDN/>
      <w:adjustRightInd/>
      <w:ind w:left="1920"/>
    </w:pPr>
    <w:rPr>
      <w:szCs w:val="20"/>
    </w:rPr>
  </w:style>
  <w:style w:type="character" w:customStyle="1" w:styleId="18">
    <w:name w:val="Основной шрифт абзаца1"/>
    <w:rsid w:val="00105A2B"/>
  </w:style>
  <w:style w:type="paragraph" w:customStyle="1" w:styleId="FR2">
    <w:name w:val="FR2"/>
    <w:rsid w:val="00105A2B"/>
    <w:pPr>
      <w:widowControl w:val="0"/>
      <w:spacing w:before="180" w:after="0" w:line="320" w:lineRule="auto"/>
      <w:ind w:left="2000" w:right="4400"/>
      <w:jc w:val="center"/>
    </w:pPr>
    <w:rPr>
      <w:rFonts w:hAnsi="Times New Roman"/>
      <w:sz w:val="18"/>
      <w:szCs w:val="20"/>
    </w:rPr>
  </w:style>
  <w:style w:type="paragraph" w:customStyle="1" w:styleId="19">
    <w:name w:val="Верхний колонтитул1"/>
    <w:basedOn w:val="12"/>
    <w:rsid w:val="00105A2B"/>
    <w:pPr>
      <w:tabs>
        <w:tab w:val="center" w:pos="4536"/>
        <w:tab w:val="right" w:pos="9072"/>
      </w:tabs>
      <w:spacing w:line="420" w:lineRule="auto"/>
      <w:ind w:left="640" w:hanging="640"/>
      <w:jc w:val="left"/>
    </w:pPr>
    <w:rPr>
      <w:rFonts w:ascii="Times New Roman" w:hAnsi="Times New Roman"/>
      <w:sz w:val="28"/>
    </w:rPr>
  </w:style>
  <w:style w:type="character" w:customStyle="1" w:styleId="1a">
    <w:name w:val="Номер страницы1"/>
    <w:rsid w:val="00105A2B"/>
  </w:style>
  <w:style w:type="character" w:customStyle="1" w:styleId="1b">
    <w:name w:val="Знак примечания1"/>
    <w:rsid w:val="00105A2B"/>
    <w:rPr>
      <w:sz w:val="16"/>
    </w:rPr>
  </w:style>
  <w:style w:type="paragraph" w:customStyle="1" w:styleId="1c">
    <w:name w:val="Текст примечания1"/>
    <w:basedOn w:val="12"/>
    <w:rsid w:val="00105A2B"/>
    <w:pPr>
      <w:spacing w:line="420" w:lineRule="auto"/>
      <w:ind w:left="640" w:hanging="640"/>
      <w:jc w:val="left"/>
    </w:pPr>
    <w:rPr>
      <w:rFonts w:ascii="Times New Roman" w:hAnsi="Times New Roman"/>
      <w:sz w:val="20"/>
    </w:rPr>
  </w:style>
  <w:style w:type="paragraph" w:customStyle="1" w:styleId="1d">
    <w:name w:val="Нижний колонтитул1"/>
    <w:basedOn w:val="12"/>
    <w:rsid w:val="00105A2B"/>
    <w:pPr>
      <w:tabs>
        <w:tab w:val="center" w:pos="4536"/>
        <w:tab w:val="right" w:pos="9072"/>
      </w:tabs>
      <w:spacing w:line="420" w:lineRule="auto"/>
      <w:ind w:left="640" w:hanging="640"/>
      <w:jc w:val="left"/>
    </w:pPr>
    <w:rPr>
      <w:rFonts w:ascii="Times New Roman" w:hAnsi="Times New Roman"/>
      <w:sz w:val="28"/>
    </w:rPr>
  </w:style>
  <w:style w:type="paragraph" w:customStyle="1" w:styleId="210">
    <w:name w:val="Маркированный список 21"/>
    <w:basedOn w:val="12"/>
    <w:rsid w:val="00105A2B"/>
    <w:pPr>
      <w:spacing w:line="420" w:lineRule="auto"/>
      <w:ind w:left="566" w:hanging="283"/>
      <w:jc w:val="left"/>
    </w:pPr>
    <w:rPr>
      <w:rFonts w:ascii="Times New Roman" w:hAnsi="Times New Roman"/>
      <w:sz w:val="28"/>
    </w:rPr>
  </w:style>
  <w:style w:type="character" w:customStyle="1" w:styleId="2d">
    <w:name w:val="Основной текст (2)_"/>
    <w:link w:val="2e"/>
    <w:uiPriority w:val="99"/>
    <w:locked/>
    <w:rsid w:val="00105A2B"/>
    <w:rPr>
      <w:noProof/>
      <w:shd w:val="clear" w:color="auto" w:fill="FFFFFF"/>
    </w:rPr>
  </w:style>
  <w:style w:type="paragraph" w:customStyle="1" w:styleId="2e">
    <w:name w:val="Основной текст (2)"/>
    <w:basedOn w:val="a"/>
    <w:link w:val="2d"/>
    <w:uiPriority w:val="99"/>
    <w:rsid w:val="00105A2B"/>
    <w:pPr>
      <w:widowControl/>
      <w:shd w:val="clear" w:color="auto" w:fill="FFFFFF"/>
      <w:autoSpaceDE/>
      <w:autoSpaceDN/>
      <w:adjustRightInd/>
      <w:spacing w:line="240" w:lineRule="atLeast"/>
    </w:pPr>
    <w:rPr>
      <w:rFonts w:hAnsiTheme="minorHAnsi"/>
      <w:noProof/>
      <w:sz w:val="22"/>
      <w:szCs w:val="22"/>
    </w:rPr>
  </w:style>
  <w:style w:type="paragraph" w:customStyle="1" w:styleId="2f">
    <w:name w:val="Обычный2"/>
    <w:rsid w:val="00105A2B"/>
    <w:pPr>
      <w:spacing w:after="0" w:line="240" w:lineRule="auto"/>
    </w:pPr>
    <w:rPr>
      <w:rFonts w:ascii="Tms Rmn" w:hAnsi="Tms Rmn"/>
      <w:sz w:val="20"/>
      <w:szCs w:val="20"/>
    </w:rPr>
  </w:style>
  <w:style w:type="character" w:styleId="affb">
    <w:name w:val="FollowedHyperlink"/>
    <w:basedOn w:val="a1"/>
    <w:uiPriority w:val="99"/>
    <w:unhideWhenUsed/>
    <w:rsid w:val="00105A2B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i/>
      <w:iCs/>
      <w:sz w:val="18"/>
      <w:szCs w:val="18"/>
    </w:rPr>
  </w:style>
  <w:style w:type="paragraph" w:customStyle="1" w:styleId="xl65">
    <w:name w:val="xl65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xl66">
    <w:name w:val="xl66"/>
    <w:basedOn w:val="a"/>
    <w:rsid w:val="00105A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67">
    <w:name w:val="xl67"/>
    <w:basedOn w:val="a"/>
    <w:rsid w:val="00105A2B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100" w:firstLine="100"/>
      <w:textAlignment w:val="top"/>
    </w:pPr>
    <w:rPr>
      <w:rFonts w:ascii="Calibri" w:hAnsi="Calibri"/>
      <w:sz w:val="18"/>
      <w:szCs w:val="18"/>
    </w:rPr>
  </w:style>
  <w:style w:type="paragraph" w:customStyle="1" w:styleId="xl68">
    <w:name w:val="xl68"/>
    <w:basedOn w:val="a"/>
    <w:rsid w:val="00105A2B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Chars="200" w:firstLine="200"/>
      <w:textAlignment w:val="top"/>
    </w:pPr>
    <w:rPr>
      <w:rFonts w:ascii="Calibri" w:hAnsi="Calibri"/>
      <w:sz w:val="18"/>
      <w:szCs w:val="18"/>
    </w:rPr>
  </w:style>
  <w:style w:type="paragraph" w:customStyle="1" w:styleId="xl69">
    <w:name w:val="xl69"/>
    <w:basedOn w:val="a"/>
    <w:rsid w:val="00105A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Calibri" w:hAnsi="Calibri"/>
      <w:sz w:val="18"/>
      <w:szCs w:val="18"/>
    </w:rPr>
  </w:style>
  <w:style w:type="character" w:customStyle="1" w:styleId="apple-converted-space">
    <w:name w:val="apple-converted-space"/>
    <w:rsid w:val="00105A2B"/>
  </w:style>
  <w:style w:type="character" w:customStyle="1" w:styleId="affc">
    <w:name w:val="Основной шрифт"/>
    <w:rsid w:val="00105A2B"/>
  </w:style>
  <w:style w:type="paragraph" w:customStyle="1" w:styleId="s1">
    <w:name w:val="s_1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s22">
    <w:name w:val="s_22"/>
    <w:basedOn w:val="a"/>
    <w:rsid w:val="00105A2B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TitleChar">
    <w:name w:val="Title Char"/>
    <w:uiPriority w:val="99"/>
    <w:locked/>
    <w:rsid w:val="00105A2B"/>
    <w:rPr>
      <w:rFonts w:ascii="Cambria" w:hAnsi="Cambria"/>
      <w:b/>
      <w:kern w:val="28"/>
      <w:sz w:val="32"/>
    </w:rPr>
  </w:style>
  <w:style w:type="paragraph" w:customStyle="1" w:styleId="1e">
    <w:name w:val="Без интервала1"/>
    <w:uiPriority w:val="99"/>
    <w:rsid w:val="00105A2B"/>
    <w:pPr>
      <w:spacing w:after="0" w:line="240" w:lineRule="auto"/>
    </w:pPr>
    <w:rPr>
      <w:rFonts w:ascii="Calibri" w:hAnsi="Calibri"/>
    </w:rPr>
  </w:style>
  <w:style w:type="character" w:customStyle="1" w:styleId="CommentTextChar">
    <w:name w:val="Comment Text Char"/>
    <w:uiPriority w:val="99"/>
    <w:semiHidden/>
    <w:locked/>
    <w:rsid w:val="00105A2B"/>
    <w:rPr>
      <w:sz w:val="20"/>
    </w:rPr>
  </w:style>
  <w:style w:type="table" w:customStyle="1" w:styleId="2f0">
    <w:name w:val="Сетка таблицы2"/>
    <w:basedOn w:val="a2"/>
    <w:next w:val="af0"/>
    <w:rsid w:val="001530F7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Знак31"/>
    <w:basedOn w:val="a"/>
    <w:rsid w:val="001530F7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1">
    <w:name w:val="Знак Знак101"/>
    <w:basedOn w:val="a"/>
    <w:autoRedefine/>
    <w:rsid w:val="001530F7"/>
    <w:pPr>
      <w:widowControl/>
      <w:tabs>
        <w:tab w:val="left" w:pos="2160"/>
      </w:tabs>
      <w:autoSpaceDE/>
      <w:autoSpaceDN/>
      <w:adjustRightInd/>
      <w:spacing w:before="120" w:line="240" w:lineRule="exact"/>
      <w:jc w:val="both"/>
    </w:pPr>
    <w:rPr>
      <w:noProof/>
      <w:lang w:val="en-US"/>
    </w:rPr>
  </w:style>
  <w:style w:type="table" w:customStyle="1" w:styleId="110">
    <w:name w:val="Сетка таблицы11"/>
    <w:basedOn w:val="a2"/>
    <w:next w:val="af0"/>
    <w:rsid w:val="001530F7"/>
    <w:pPr>
      <w:spacing w:after="0" w:line="240" w:lineRule="auto"/>
    </w:pPr>
    <w:rPr>
      <w:rFonts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22">
    <w:name w:val="Основной текст + 122"/>
    <w:aliases w:val="5 pt2,Курсив2,Интервал 0 pt2"/>
    <w:rsid w:val="001530F7"/>
    <w:rPr>
      <w:rFonts w:ascii="Arial Narrow" w:hAnsi="Arial Narrow"/>
      <w:i/>
      <w:color w:val="000000"/>
      <w:spacing w:val="0"/>
      <w:w w:val="100"/>
      <w:position w:val="0"/>
      <w:sz w:val="25"/>
      <w:shd w:val="clear" w:color="auto" w:fill="FFFFFF"/>
      <w:lang w:val="ru-RU" w:eastAsia="x-none"/>
    </w:rPr>
  </w:style>
  <w:style w:type="table" w:customStyle="1" w:styleId="3a">
    <w:name w:val="Сетка таблицы3"/>
    <w:basedOn w:val="a2"/>
    <w:next w:val="af0"/>
    <w:uiPriority w:val="59"/>
    <w:rsid w:val="00425AAA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70">
    <w:name w:val="xl70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425AA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425AAA"/>
    <w:pPr>
      <w:widowControl/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8">
    <w:name w:val="xl78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425A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425A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425AA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425AA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425AAA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425AA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425AA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86">
    <w:name w:val="xl86"/>
    <w:basedOn w:val="a"/>
    <w:rsid w:val="00425AA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VL">
    <w:name w:val="VL_Сноска"/>
    <w:basedOn w:val="a"/>
    <w:link w:val="VL0"/>
    <w:qFormat/>
    <w:rsid w:val="00DD1ECF"/>
    <w:pPr>
      <w:widowControl/>
      <w:autoSpaceDE/>
      <w:autoSpaceDN/>
      <w:adjustRightInd/>
      <w:jc w:val="both"/>
    </w:pPr>
    <w:rPr>
      <w:rFonts w:ascii="Calibri" w:hAnsi="Calibri"/>
      <w:color w:val="31373C"/>
      <w:sz w:val="18"/>
      <w:szCs w:val="20"/>
    </w:rPr>
  </w:style>
  <w:style w:type="character" w:customStyle="1" w:styleId="VL0">
    <w:name w:val="VL_Сноска Знак"/>
    <w:link w:val="VL"/>
    <w:locked/>
    <w:rsid w:val="00DD1ECF"/>
    <w:rPr>
      <w:rFonts w:ascii="Calibri" w:hAnsi="Calibri"/>
      <w:color w:val="31373C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89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862CB-A2AF-45EA-95F5-9061137DA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Налетова Полина Игоревна</dc:creator>
  <cp:keywords/>
  <dc:description/>
  <cp:lastModifiedBy>Налетова Полина Игоревна</cp:lastModifiedBy>
  <cp:revision>2</cp:revision>
  <cp:lastPrinted>2023-09-22T00:43:00Z</cp:lastPrinted>
  <dcterms:created xsi:type="dcterms:W3CDTF">2026-08-14T02:05:00Z</dcterms:created>
  <dcterms:modified xsi:type="dcterms:W3CDTF">2026-08-14T02:05:00Z</dcterms:modified>
</cp:coreProperties>
</file>